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873F" w14:textId="77777777" w:rsidR="0067351A" w:rsidRDefault="0067351A" w:rsidP="0067351A"/>
    <w:p w14:paraId="2605805D" w14:textId="77777777" w:rsidR="0067351A" w:rsidRPr="00164050" w:rsidRDefault="0067351A" w:rsidP="006735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284E4F">
        <w:rPr>
          <w:b/>
          <w:sz w:val="24"/>
          <w:szCs w:val="24"/>
        </w:rPr>
        <w:t xml:space="preserve">Объявление о приеме документов для участия в выборах на замещение </w:t>
      </w:r>
    </w:p>
    <w:p w14:paraId="3C1A28A8" w14:textId="77777777" w:rsidR="0067351A" w:rsidRPr="00164050" w:rsidRDefault="0067351A" w:rsidP="0067351A">
      <w:pPr>
        <w:jc w:val="center"/>
        <w:rPr>
          <w:b/>
          <w:sz w:val="24"/>
          <w:szCs w:val="24"/>
        </w:rPr>
      </w:pPr>
      <w:r w:rsidRPr="00284E4F">
        <w:rPr>
          <w:b/>
          <w:sz w:val="24"/>
          <w:szCs w:val="24"/>
        </w:rPr>
        <w:t>должностей заведующих кафедрами.</w:t>
      </w:r>
    </w:p>
    <w:p w14:paraId="529689B3" w14:textId="77777777" w:rsidR="0067351A" w:rsidRDefault="0067351A" w:rsidP="0067351A">
      <w:pPr>
        <w:jc w:val="center"/>
        <w:rPr>
          <w:b/>
          <w:sz w:val="24"/>
          <w:szCs w:val="24"/>
        </w:rPr>
      </w:pPr>
    </w:p>
    <w:p w14:paraId="742D7B9B" w14:textId="77777777" w:rsidR="0067351A" w:rsidRPr="00BE2CF6" w:rsidRDefault="006206C6" w:rsidP="0067351A">
      <w:pPr>
        <w:pStyle w:val="a7"/>
        <w:spacing w:before="0" w:beforeAutospacing="0" w:after="115" w:afterAutospacing="0"/>
        <w:jc w:val="both"/>
      </w:pPr>
      <w:hyperlink r:id="rId4" w:history="1">
        <w:r w:rsidR="0067351A" w:rsidRPr="00BE2CF6">
          <w:rPr>
            <w:rStyle w:val="a6"/>
          </w:rPr>
          <w:t>Приказ от «</w:t>
        </w:r>
        <w:r w:rsidR="0067351A">
          <w:rPr>
            <w:rStyle w:val="a6"/>
          </w:rPr>
          <w:t>22</w:t>
        </w:r>
        <w:r w:rsidR="0067351A" w:rsidRPr="00BE2CF6">
          <w:rPr>
            <w:rStyle w:val="a6"/>
          </w:rPr>
          <w:t xml:space="preserve">» </w:t>
        </w:r>
        <w:r w:rsidR="0067351A">
          <w:rPr>
            <w:rStyle w:val="a6"/>
          </w:rPr>
          <w:t>мая</w:t>
        </w:r>
        <w:r w:rsidR="0067351A" w:rsidRPr="00BE2CF6">
          <w:rPr>
            <w:rStyle w:val="a6"/>
          </w:rPr>
          <w:t xml:space="preserve"> 202</w:t>
        </w:r>
        <w:r w:rsidR="0067351A">
          <w:rPr>
            <w:rStyle w:val="a6"/>
          </w:rPr>
          <w:t>5</w:t>
        </w:r>
        <w:r w:rsidR="0067351A" w:rsidRPr="00BE2CF6">
          <w:rPr>
            <w:rStyle w:val="a6"/>
          </w:rPr>
          <w:t>г. №</w:t>
        </w:r>
        <w:r w:rsidR="0067351A">
          <w:rPr>
            <w:rStyle w:val="a6"/>
          </w:rPr>
          <w:t>76/</w:t>
        </w:r>
        <w:r w:rsidR="0067351A" w:rsidRPr="00BE2CF6">
          <w:rPr>
            <w:rStyle w:val="a6"/>
          </w:rPr>
          <w:t xml:space="preserve">Л «Об объявлении </w:t>
        </w:r>
        <w:r w:rsidR="0067351A">
          <w:rPr>
            <w:rStyle w:val="a6"/>
          </w:rPr>
          <w:t>выборов</w:t>
        </w:r>
        <w:r w:rsidR="0067351A" w:rsidRPr="00BE2CF6">
          <w:rPr>
            <w:rStyle w:val="a6"/>
          </w:rPr>
          <w:t xml:space="preserve"> на замещение вакантн</w:t>
        </w:r>
        <w:r w:rsidR="0067351A">
          <w:rPr>
            <w:rStyle w:val="a6"/>
          </w:rPr>
          <w:t>ой</w:t>
        </w:r>
        <w:r w:rsidR="0067351A" w:rsidRPr="00BE2CF6">
          <w:rPr>
            <w:rStyle w:val="a6"/>
          </w:rPr>
          <w:t xml:space="preserve"> должност</w:t>
        </w:r>
        <w:r w:rsidR="0067351A">
          <w:rPr>
            <w:rStyle w:val="a6"/>
          </w:rPr>
          <w:t xml:space="preserve">и </w:t>
        </w:r>
      </w:hyperlink>
      <w:r w:rsidR="0067351A">
        <w:rPr>
          <w:rStyle w:val="a6"/>
        </w:rPr>
        <w:t>декана»</w:t>
      </w:r>
    </w:p>
    <w:p w14:paraId="0FEBD283" w14:textId="77777777" w:rsidR="0067351A" w:rsidRPr="005749B6" w:rsidRDefault="0067351A" w:rsidP="0067351A">
      <w:pPr>
        <w:rPr>
          <w:b/>
          <w:sz w:val="24"/>
          <w:szCs w:val="24"/>
        </w:rPr>
      </w:pPr>
    </w:p>
    <w:p w14:paraId="64F79FF6" w14:textId="124C90BC" w:rsidR="0067351A" w:rsidRDefault="0067351A" w:rsidP="0067351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п.5.30 Устава ФГБОУ ВО Кабардино-Балкарского ГАУ и  </w:t>
      </w:r>
      <w:r w:rsidRPr="0004011A">
        <w:rPr>
          <w:sz w:val="24"/>
          <w:szCs w:val="24"/>
        </w:rPr>
        <w:t xml:space="preserve"> </w:t>
      </w:r>
      <w:r w:rsidRPr="00284E4F">
        <w:rPr>
          <w:sz w:val="24"/>
          <w:szCs w:val="24"/>
        </w:rPr>
        <w:t xml:space="preserve"> действующим Положением о порядке выборов </w:t>
      </w:r>
      <w:r w:rsidR="006D13D7">
        <w:rPr>
          <w:sz w:val="24"/>
          <w:szCs w:val="24"/>
        </w:rPr>
        <w:t>декана</w:t>
      </w:r>
      <w:r w:rsidRPr="00284E4F">
        <w:rPr>
          <w:sz w:val="24"/>
          <w:szCs w:val="24"/>
        </w:rPr>
        <w:t xml:space="preserve"> принятых Ученым советом университета 26.01.2015г. Кабардино-Балкарский государственный аграрный университет имени В.М. Кокова   информирует о проведении выборов на замещение вакантной должности </w:t>
      </w:r>
      <w:r w:rsidR="006D13D7">
        <w:rPr>
          <w:sz w:val="24"/>
          <w:szCs w:val="24"/>
        </w:rPr>
        <w:t>декана факультета</w:t>
      </w:r>
      <w:r w:rsidRPr="00284E4F">
        <w:rPr>
          <w:sz w:val="24"/>
          <w:szCs w:val="24"/>
        </w:rPr>
        <w:t>:</w:t>
      </w:r>
    </w:p>
    <w:p w14:paraId="0AC09F4D" w14:textId="77777777" w:rsidR="0067351A" w:rsidRPr="00284E4F" w:rsidRDefault="0067351A" w:rsidP="0067351A">
      <w:pPr>
        <w:ind w:firstLine="360"/>
        <w:jc w:val="both"/>
        <w:rPr>
          <w:sz w:val="24"/>
          <w:szCs w:val="24"/>
        </w:rPr>
      </w:pPr>
    </w:p>
    <w:p w14:paraId="1AABF4E9" w14:textId="77777777" w:rsidR="0067351A" w:rsidRDefault="0067351A" w:rsidP="0067351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«Агрономический факультет» - 1ставка;</w:t>
      </w:r>
    </w:p>
    <w:p w14:paraId="51DF615D" w14:textId="77777777" w:rsidR="0067351A" w:rsidRDefault="0067351A" w:rsidP="0067351A">
      <w:pPr>
        <w:ind w:firstLine="360"/>
        <w:jc w:val="both"/>
        <w:rPr>
          <w:sz w:val="24"/>
          <w:szCs w:val="24"/>
        </w:rPr>
      </w:pPr>
    </w:p>
    <w:p w14:paraId="01A71B02" w14:textId="77777777" w:rsidR="0067351A" w:rsidRDefault="0067351A" w:rsidP="0067351A">
      <w:pPr>
        <w:shd w:val="clear" w:color="auto" w:fill="FFFFFF"/>
        <w:rPr>
          <w:sz w:val="24"/>
          <w:szCs w:val="24"/>
        </w:rPr>
      </w:pPr>
      <w:r w:rsidRPr="00E635BD">
        <w:rPr>
          <w:b/>
          <w:sz w:val="24"/>
          <w:szCs w:val="24"/>
        </w:rPr>
        <w:t>Срок приема документов</w:t>
      </w:r>
      <w:r w:rsidRPr="00E635BD">
        <w:rPr>
          <w:sz w:val="24"/>
          <w:szCs w:val="24"/>
        </w:rPr>
        <w:t xml:space="preserve"> для участия в </w:t>
      </w:r>
      <w:r>
        <w:rPr>
          <w:sz w:val="24"/>
          <w:szCs w:val="24"/>
        </w:rPr>
        <w:t>выборах</w:t>
      </w:r>
      <w:r w:rsidRPr="00E635BD">
        <w:rPr>
          <w:sz w:val="24"/>
          <w:szCs w:val="24"/>
        </w:rPr>
        <w:t xml:space="preserve"> – 1 месяц со дня размещения объявления на официальном сайте Кабардино-Балкарского ГАУ – </w:t>
      </w:r>
    </w:p>
    <w:p w14:paraId="02C3D6A0" w14:textId="7B425E2A" w:rsidR="0067351A" w:rsidRPr="00BE2CF6" w:rsidRDefault="006206C6" w:rsidP="0067351A">
      <w:pPr>
        <w:shd w:val="clear" w:color="auto" w:fill="FFFFFF"/>
        <w:rPr>
          <w:bCs/>
          <w:sz w:val="24"/>
          <w:szCs w:val="24"/>
        </w:rPr>
      </w:pPr>
      <w:hyperlink r:id="rId5" w:history="1">
        <w:r w:rsidR="0067351A" w:rsidRPr="00BE2CF6">
          <w:rPr>
            <w:rStyle w:val="a6"/>
            <w:sz w:val="24"/>
            <w:szCs w:val="24"/>
            <w:lang w:val="en-US"/>
          </w:rPr>
          <w:t>www</w:t>
        </w:r>
        <w:r w:rsidR="0067351A" w:rsidRPr="00BE2CF6">
          <w:rPr>
            <w:rStyle w:val="a6"/>
            <w:sz w:val="24"/>
            <w:szCs w:val="24"/>
          </w:rPr>
          <w:t>.</w:t>
        </w:r>
        <w:hyperlink r:id="rId6" w:tgtFrame="_blank" w:history="1">
          <w:r w:rsidR="0067351A" w:rsidRPr="00BE2CF6">
            <w:rPr>
              <w:rStyle w:val="a6"/>
              <w:sz w:val="24"/>
              <w:szCs w:val="24"/>
            </w:rPr>
            <w:t>kbgau.ru</w:t>
          </w:r>
        </w:hyperlink>
      </w:hyperlink>
      <w:r w:rsidR="0067351A" w:rsidRPr="00BE2CF6">
        <w:rPr>
          <w:sz w:val="24"/>
          <w:szCs w:val="24"/>
        </w:rPr>
        <w:t xml:space="preserve">  с «</w:t>
      </w:r>
      <w:r w:rsidR="0067351A">
        <w:rPr>
          <w:sz w:val="24"/>
          <w:szCs w:val="24"/>
        </w:rPr>
        <w:t>22</w:t>
      </w:r>
      <w:r w:rsidR="0067351A" w:rsidRPr="00BE2CF6">
        <w:rPr>
          <w:sz w:val="24"/>
          <w:szCs w:val="24"/>
        </w:rPr>
        <w:t xml:space="preserve">» </w:t>
      </w:r>
      <w:r w:rsidR="0067351A">
        <w:rPr>
          <w:sz w:val="24"/>
          <w:szCs w:val="24"/>
        </w:rPr>
        <w:t xml:space="preserve">мая </w:t>
      </w:r>
      <w:r w:rsidR="0067351A" w:rsidRPr="00BE2CF6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67351A" w:rsidRPr="00BE2CF6">
        <w:rPr>
          <w:sz w:val="24"/>
          <w:szCs w:val="24"/>
        </w:rPr>
        <w:t xml:space="preserve">г. </w:t>
      </w:r>
    </w:p>
    <w:p w14:paraId="2E0D62C3" w14:textId="77777777" w:rsidR="0067351A" w:rsidRPr="00E635BD" w:rsidRDefault="0067351A" w:rsidP="0067351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929F60" w14:textId="77777777" w:rsidR="0067351A" w:rsidRDefault="0067351A" w:rsidP="0067351A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5DF910D5" w14:textId="77777777" w:rsidR="0067351A" w:rsidRPr="00E635BD" w:rsidRDefault="0067351A" w:rsidP="006735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Выборы </w:t>
      </w:r>
      <w:r w:rsidRPr="00E635BD">
        <w:rPr>
          <w:rFonts w:ascii="Times New Roman" w:hAnsi="Times New Roman"/>
          <w:sz w:val="24"/>
          <w:szCs w:val="24"/>
        </w:rPr>
        <w:t>провод</w:t>
      </w:r>
      <w:r>
        <w:rPr>
          <w:rFonts w:ascii="Times New Roman" w:hAnsi="Times New Roman"/>
          <w:sz w:val="24"/>
          <w:szCs w:val="24"/>
        </w:rPr>
        <w:t>я</w:t>
      </w:r>
      <w:r w:rsidRPr="00E635BD">
        <w:rPr>
          <w:rFonts w:ascii="Times New Roman" w:hAnsi="Times New Roman"/>
          <w:sz w:val="24"/>
          <w:szCs w:val="24"/>
        </w:rPr>
        <w:t>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3707B391" w14:textId="77777777" w:rsidR="0067351A" w:rsidRPr="00E635BD" w:rsidRDefault="0067351A" w:rsidP="0067351A">
      <w:pPr>
        <w:pStyle w:val="a7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</w:t>
      </w:r>
      <w:r>
        <w:t>выборов</w:t>
      </w:r>
      <w:r w:rsidRPr="00E635BD">
        <w:t xml:space="preserve">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</w:t>
      </w:r>
      <w:r>
        <w:t>ы выборы</w:t>
      </w:r>
      <w:r w:rsidRPr="00E635BD">
        <w:t xml:space="preserve">. </w:t>
      </w:r>
    </w:p>
    <w:p w14:paraId="3D8082A4" w14:textId="77777777" w:rsidR="0067351A" w:rsidRPr="00E635BD" w:rsidRDefault="0067351A" w:rsidP="0067351A">
      <w:pPr>
        <w:pStyle w:val="a7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</w:r>
    </w:p>
    <w:p w14:paraId="06209391" w14:textId="77777777" w:rsidR="0067351A" w:rsidRPr="00E635BD" w:rsidRDefault="0067351A" w:rsidP="0067351A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</w:r>
      <w:r w:rsidRPr="00E635BD">
        <w:rPr>
          <w:b/>
          <w:sz w:val="24"/>
          <w:szCs w:val="24"/>
          <w:lang w:eastAsia="ru-RU"/>
        </w:rPr>
        <w:t>Почтовый адрес:</w:t>
      </w:r>
      <w:r w:rsidRPr="00E635BD">
        <w:rPr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2AC9C7D1" w14:textId="77777777" w:rsidR="0067351A" w:rsidRPr="00F34BA3" w:rsidRDefault="0067351A" w:rsidP="0067351A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</w:r>
      <w:r w:rsidRPr="00E635BD">
        <w:rPr>
          <w:b/>
          <w:sz w:val="24"/>
          <w:szCs w:val="24"/>
          <w:lang w:eastAsia="ru-RU"/>
        </w:rPr>
        <w:t>Адрес электронной почты</w:t>
      </w:r>
      <w:r>
        <w:rPr>
          <w:b/>
          <w:sz w:val="24"/>
          <w:szCs w:val="24"/>
          <w:lang w:eastAsia="ru-RU"/>
        </w:rPr>
        <w:t>:</w:t>
      </w:r>
      <w:r w:rsidRPr="00E635BD">
        <w:rPr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sz w:val="24"/>
          <w:szCs w:val="24"/>
          <w:lang w:eastAsia="ru-RU"/>
        </w:rPr>
        <w:t>upkok</w:t>
      </w:r>
      <w:r>
        <w:rPr>
          <w:sz w:val="24"/>
          <w:szCs w:val="24"/>
          <w:lang w:val="en-US" w:eastAsia="ru-RU"/>
        </w:rPr>
        <w:t>bgau</w:t>
      </w:r>
      <w:r w:rsidRPr="00032F00">
        <w:rPr>
          <w:sz w:val="24"/>
          <w:szCs w:val="24"/>
          <w:lang w:eastAsia="ru-RU"/>
        </w:rPr>
        <w:t>@</w:t>
      </w:r>
      <w:r>
        <w:rPr>
          <w:sz w:val="24"/>
          <w:szCs w:val="24"/>
          <w:lang w:val="en-US" w:eastAsia="ru-RU"/>
        </w:rPr>
        <w:t>mail</w:t>
      </w:r>
      <w:r w:rsidRPr="00F34BA3"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ru</w:t>
      </w:r>
    </w:p>
    <w:p w14:paraId="1A0361DD" w14:textId="77777777" w:rsidR="0067351A" w:rsidRPr="00E635BD" w:rsidRDefault="0067351A" w:rsidP="006735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>Нальчик, пр. Ленина,1в, в административном здании, каб.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0ECE12F6" w14:textId="77B58CA7" w:rsidR="0067351A" w:rsidRPr="00E635BD" w:rsidRDefault="0067351A" w:rsidP="006735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Хашаовна,  начальник </w:t>
      </w:r>
      <w:r>
        <w:rPr>
          <w:rFonts w:ascii="Times New Roman" w:hAnsi="Times New Roman"/>
          <w:sz w:val="24"/>
          <w:szCs w:val="24"/>
        </w:rPr>
        <w:t>отдела кадров</w:t>
      </w:r>
      <w:r w:rsidRPr="00E635BD">
        <w:rPr>
          <w:rFonts w:ascii="Times New Roman" w:hAnsi="Times New Roman"/>
          <w:sz w:val="24"/>
          <w:szCs w:val="24"/>
        </w:rPr>
        <w:t>.</w:t>
      </w:r>
    </w:p>
    <w:p w14:paraId="12BA1946" w14:textId="77777777" w:rsidR="0067351A" w:rsidRDefault="0067351A" w:rsidP="0067351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86844DC" w14:textId="77777777" w:rsidR="0067351A" w:rsidRDefault="0067351A" w:rsidP="0067351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32668C4" w14:textId="154E72F0" w:rsidR="0067351A" w:rsidRDefault="0067351A" w:rsidP="0067351A">
      <w:pPr>
        <w:ind w:firstLine="540"/>
        <w:rPr>
          <w:sz w:val="24"/>
          <w:szCs w:val="24"/>
        </w:rPr>
      </w:pPr>
      <w:r w:rsidRPr="00284E4F">
        <w:rPr>
          <w:sz w:val="24"/>
          <w:szCs w:val="24"/>
        </w:rPr>
        <w:t xml:space="preserve">Для участия в выборах кандидат представляет в Управление </w:t>
      </w:r>
      <w:r w:rsidR="006D13D7">
        <w:rPr>
          <w:sz w:val="24"/>
          <w:szCs w:val="24"/>
        </w:rPr>
        <w:t xml:space="preserve">кадровой политик </w:t>
      </w:r>
      <w:r w:rsidRPr="00284E4F">
        <w:rPr>
          <w:sz w:val="24"/>
          <w:szCs w:val="24"/>
        </w:rPr>
        <w:t>следующие документы:</w:t>
      </w:r>
    </w:p>
    <w:p w14:paraId="138DED90" w14:textId="77777777" w:rsidR="0067351A" w:rsidRPr="00284E4F" w:rsidRDefault="0067351A" w:rsidP="0067351A">
      <w:pPr>
        <w:ind w:firstLine="540"/>
        <w:rPr>
          <w:sz w:val="24"/>
          <w:szCs w:val="24"/>
        </w:rPr>
      </w:pPr>
    </w:p>
    <w:p w14:paraId="46DF764B" w14:textId="77777777" w:rsidR="0067351A" w:rsidRPr="00284E4F" w:rsidRDefault="0067351A" w:rsidP="006735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З</w:t>
      </w:r>
      <w:r w:rsidRPr="00284E4F">
        <w:rPr>
          <w:sz w:val="24"/>
          <w:szCs w:val="24"/>
        </w:rPr>
        <w:t>аявление о допуске к участию в выборах;</w:t>
      </w:r>
    </w:p>
    <w:p w14:paraId="05C9F1F1" w14:textId="77777777" w:rsidR="0067351A" w:rsidRPr="00284E4F" w:rsidRDefault="0067351A" w:rsidP="006735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А</w:t>
      </w:r>
      <w:r w:rsidRPr="00284E4F">
        <w:rPr>
          <w:sz w:val="24"/>
          <w:szCs w:val="24"/>
        </w:rPr>
        <w:t>нкету участвующего в выборах;</w:t>
      </w:r>
    </w:p>
    <w:p w14:paraId="2F536419" w14:textId="77777777" w:rsidR="0067351A" w:rsidRPr="00284E4F" w:rsidRDefault="0067351A" w:rsidP="006735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А</w:t>
      </w:r>
      <w:r w:rsidRPr="00284E4F">
        <w:rPr>
          <w:sz w:val="24"/>
          <w:szCs w:val="24"/>
        </w:rPr>
        <w:t>втобиографию и листок по учету кадров;</w:t>
      </w:r>
    </w:p>
    <w:p w14:paraId="2D33D9BE" w14:textId="77777777" w:rsidR="0067351A" w:rsidRPr="00284E4F" w:rsidRDefault="0067351A" w:rsidP="006735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С</w:t>
      </w:r>
      <w:r w:rsidRPr="00284E4F">
        <w:rPr>
          <w:sz w:val="24"/>
          <w:szCs w:val="24"/>
        </w:rPr>
        <w:t>писок научных и учебно-методических публикаций за последние 5 лет;</w:t>
      </w:r>
    </w:p>
    <w:p w14:paraId="39350C84" w14:textId="77777777" w:rsidR="0067351A" w:rsidRPr="00284E4F" w:rsidRDefault="0067351A" w:rsidP="006735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К</w:t>
      </w:r>
      <w:r w:rsidRPr="00284E4F">
        <w:rPr>
          <w:sz w:val="24"/>
          <w:szCs w:val="24"/>
        </w:rPr>
        <w:t>опии документов о высшем образовании, ученой степени, ученом звании;</w:t>
      </w:r>
    </w:p>
    <w:p w14:paraId="432DEA29" w14:textId="77777777" w:rsidR="0067351A" w:rsidRPr="00284E4F" w:rsidRDefault="0067351A" w:rsidP="006735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6.К</w:t>
      </w:r>
      <w:r w:rsidRPr="00284E4F">
        <w:rPr>
          <w:sz w:val="24"/>
          <w:szCs w:val="24"/>
        </w:rPr>
        <w:t>опию трудовой книжки или копии иных документов, подтверждающих наличие требуемого трудового стажа;</w:t>
      </w:r>
    </w:p>
    <w:p w14:paraId="537D084D" w14:textId="4F514E99" w:rsidR="0067351A" w:rsidRPr="00284E4F" w:rsidRDefault="0067351A" w:rsidP="0067351A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7. Д</w:t>
      </w:r>
      <w:r w:rsidRPr="00284E4F">
        <w:rPr>
          <w:sz w:val="24"/>
          <w:szCs w:val="24"/>
        </w:rPr>
        <w:t xml:space="preserve">окумент, подтверждающий требование по выдвижению данного кандидата на должность </w:t>
      </w:r>
      <w:r w:rsidR="006D13D7">
        <w:rPr>
          <w:sz w:val="24"/>
          <w:szCs w:val="24"/>
        </w:rPr>
        <w:t>декана факультета</w:t>
      </w:r>
      <w:r w:rsidRPr="00284E4F">
        <w:rPr>
          <w:sz w:val="24"/>
          <w:szCs w:val="24"/>
        </w:rPr>
        <w:t>;</w:t>
      </w:r>
    </w:p>
    <w:p w14:paraId="7EB450E7" w14:textId="08B0329A" w:rsidR="0067351A" w:rsidRPr="00284E4F" w:rsidRDefault="0067351A" w:rsidP="006735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 П</w:t>
      </w:r>
      <w:r w:rsidRPr="00284E4F">
        <w:rPr>
          <w:sz w:val="24"/>
          <w:szCs w:val="24"/>
        </w:rPr>
        <w:t xml:space="preserve">ерспективный план кандидата по развитию </w:t>
      </w:r>
      <w:r w:rsidR="006D13D7">
        <w:rPr>
          <w:sz w:val="24"/>
          <w:szCs w:val="24"/>
        </w:rPr>
        <w:t>факультета</w:t>
      </w:r>
      <w:r w:rsidRPr="00284E4F">
        <w:rPr>
          <w:sz w:val="24"/>
          <w:szCs w:val="24"/>
        </w:rPr>
        <w:t xml:space="preserve">; </w:t>
      </w:r>
    </w:p>
    <w:p w14:paraId="6690B370" w14:textId="412BC1EB" w:rsidR="0067351A" w:rsidRPr="00284E4F" w:rsidRDefault="0067351A" w:rsidP="0067351A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 О</w:t>
      </w:r>
      <w:r w:rsidRPr="00284E4F">
        <w:rPr>
          <w:sz w:val="24"/>
          <w:szCs w:val="24"/>
        </w:rPr>
        <w:t xml:space="preserve">тчет о проделанной работе за период нахождения в должности </w:t>
      </w:r>
      <w:r w:rsidR="006D13D7">
        <w:rPr>
          <w:sz w:val="24"/>
          <w:szCs w:val="24"/>
        </w:rPr>
        <w:t xml:space="preserve">декана </w:t>
      </w:r>
      <w:r w:rsidRPr="00284E4F">
        <w:rPr>
          <w:sz w:val="24"/>
          <w:szCs w:val="24"/>
        </w:rPr>
        <w:t>(при переизбрании);</w:t>
      </w:r>
    </w:p>
    <w:p w14:paraId="5840C3E6" w14:textId="77777777" w:rsidR="0067351A" w:rsidRPr="00284E4F" w:rsidRDefault="0067351A" w:rsidP="0067351A">
      <w:pPr>
        <w:pStyle w:val="a3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</w:t>
      </w:r>
      <w:r w:rsidRPr="00284E4F">
        <w:rPr>
          <w:rFonts w:ascii="Times New Roman" w:hAnsi="Times New Roman"/>
          <w:sz w:val="24"/>
          <w:szCs w:val="24"/>
        </w:rPr>
        <w:t>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47A84431" w14:textId="77777777" w:rsidR="0067351A" w:rsidRPr="00284E4F" w:rsidRDefault="0067351A" w:rsidP="0067351A">
      <w:pPr>
        <w:pStyle w:val="a3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</w:t>
      </w:r>
      <w:r w:rsidRPr="00284E4F">
        <w:rPr>
          <w:rFonts w:ascii="Times New Roman" w:hAnsi="Times New Roman"/>
          <w:sz w:val="24"/>
          <w:szCs w:val="24"/>
        </w:rPr>
        <w:t>едицинская книжка;</w:t>
      </w:r>
    </w:p>
    <w:p w14:paraId="1D4CEC63" w14:textId="77777777" w:rsidR="0067351A" w:rsidRDefault="0067351A" w:rsidP="006735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Д</w:t>
      </w:r>
      <w:r w:rsidRPr="00284E4F">
        <w:rPr>
          <w:sz w:val="24"/>
          <w:szCs w:val="24"/>
        </w:rPr>
        <w:t>ополнительные материалы по усмотрению претендента.</w:t>
      </w:r>
    </w:p>
    <w:p w14:paraId="2B154A9D" w14:textId="0BE3E744" w:rsidR="0067351A" w:rsidRPr="00284E4F" w:rsidRDefault="0067351A" w:rsidP="0067351A">
      <w:pPr>
        <w:spacing w:line="276" w:lineRule="auto"/>
        <w:ind w:left="284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Кандидаты из числа работников университета вправе не представлять документы, указанные в п.3, 5, 6.</w:t>
      </w:r>
    </w:p>
    <w:p w14:paraId="6ADC28CC" w14:textId="77777777" w:rsidR="0067351A" w:rsidRDefault="0067351A" w:rsidP="0067351A">
      <w:pPr>
        <w:pStyle w:val="ConsPlusNormal"/>
        <w:ind w:firstLine="540"/>
        <w:jc w:val="both"/>
        <w:rPr>
          <w:b/>
        </w:rPr>
      </w:pPr>
    </w:p>
    <w:p w14:paraId="1B160A0E" w14:textId="77777777" w:rsidR="0067351A" w:rsidRPr="00885ED4" w:rsidRDefault="0067351A" w:rsidP="0067351A">
      <w:pPr>
        <w:pStyle w:val="ConsPlusNormal"/>
        <w:jc w:val="both"/>
      </w:pPr>
      <w:r>
        <w:t xml:space="preserve"> </w:t>
      </w:r>
      <w:r w:rsidRPr="00284E4F">
        <w:t xml:space="preserve">Кандидаты на замещение должности </w:t>
      </w:r>
      <w:r>
        <w:t>декана</w:t>
      </w:r>
      <w:r w:rsidRPr="00284E4F">
        <w:t xml:space="preserve"> должны отвечать квалификационным требованиям, установленным действующим законодательством</w:t>
      </w:r>
      <w:r>
        <w:t>.</w:t>
      </w:r>
    </w:p>
    <w:p w14:paraId="378C7CF3" w14:textId="77777777" w:rsidR="0067351A" w:rsidRPr="00E635BD" w:rsidRDefault="0067351A" w:rsidP="0067351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3A24328" w14:textId="77777777" w:rsidR="0067351A" w:rsidRPr="00E635BD" w:rsidRDefault="0067351A" w:rsidP="0067351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2F716F2" w14:textId="77777777" w:rsidR="0067351A" w:rsidRPr="00E635BD" w:rsidRDefault="0067351A" w:rsidP="0067351A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b/>
          <w:bCs/>
          <w:sz w:val="24"/>
          <w:szCs w:val="24"/>
          <w:lang w:eastAsia="ru-RU"/>
        </w:rPr>
        <w:t>Претендент не допускается к участию в </w:t>
      </w:r>
      <w:r>
        <w:rPr>
          <w:b/>
          <w:bCs/>
          <w:sz w:val="24"/>
          <w:szCs w:val="24"/>
          <w:lang w:eastAsia="ru-RU"/>
        </w:rPr>
        <w:t>выборах</w:t>
      </w:r>
      <w:r w:rsidRPr="00E635BD">
        <w:rPr>
          <w:b/>
          <w:bCs/>
          <w:sz w:val="24"/>
          <w:szCs w:val="24"/>
          <w:lang w:eastAsia="ru-RU"/>
        </w:rPr>
        <w:t xml:space="preserve"> в случае:</w:t>
      </w:r>
    </w:p>
    <w:p w14:paraId="7C380B57" w14:textId="77777777" w:rsidR="0067351A" w:rsidRPr="00E635BD" w:rsidRDefault="0067351A" w:rsidP="0067351A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0D18091C" w14:textId="77777777" w:rsidR="0067351A" w:rsidRPr="00E635BD" w:rsidRDefault="0067351A" w:rsidP="0067351A">
      <w:pPr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-нарушения срока поступления заявления для участия в </w:t>
      </w:r>
      <w:r>
        <w:rPr>
          <w:sz w:val="24"/>
          <w:szCs w:val="24"/>
          <w:lang w:eastAsia="ru-RU"/>
        </w:rPr>
        <w:t>выборах</w:t>
      </w:r>
      <w:r w:rsidRPr="00E635BD">
        <w:rPr>
          <w:sz w:val="24"/>
          <w:szCs w:val="24"/>
          <w:lang w:eastAsia="ru-RU"/>
        </w:rPr>
        <w:t xml:space="preserve">, указанного в настоящем объявлении о проведении </w:t>
      </w:r>
      <w:r>
        <w:rPr>
          <w:sz w:val="24"/>
          <w:szCs w:val="24"/>
          <w:lang w:eastAsia="ru-RU"/>
        </w:rPr>
        <w:t>выборов</w:t>
      </w:r>
      <w:r w:rsidRPr="00E635BD">
        <w:rPr>
          <w:sz w:val="24"/>
          <w:szCs w:val="24"/>
          <w:lang w:eastAsia="ru-RU"/>
        </w:rPr>
        <w:t>;</w:t>
      </w:r>
    </w:p>
    <w:p w14:paraId="6E223E6D" w14:textId="77777777" w:rsidR="0067351A" w:rsidRPr="00E635BD" w:rsidRDefault="0067351A" w:rsidP="0067351A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 соответствующей должности.</w:t>
      </w:r>
    </w:p>
    <w:p w14:paraId="32C1D1D6" w14:textId="77777777" w:rsidR="0067351A" w:rsidRDefault="0067351A" w:rsidP="006735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 xml:space="preserve">При проведении </w:t>
      </w:r>
      <w:r>
        <w:rPr>
          <w:rFonts w:ascii="Times New Roman" w:hAnsi="Times New Roman"/>
          <w:sz w:val="24"/>
          <w:szCs w:val="24"/>
        </w:rPr>
        <w:t>выборов</w:t>
      </w:r>
      <w:r w:rsidRPr="00E635BD">
        <w:rPr>
          <w:rFonts w:ascii="Times New Roman" w:hAnsi="Times New Roman"/>
          <w:sz w:val="24"/>
          <w:szCs w:val="24"/>
        </w:rPr>
        <w:t xml:space="preserve">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14:paraId="509BCA7E" w14:textId="77777777" w:rsidR="0067351A" w:rsidRPr="0033324A" w:rsidRDefault="0067351A" w:rsidP="0067351A">
      <w:pPr>
        <w:ind w:firstLine="360"/>
        <w:jc w:val="both"/>
        <w:rPr>
          <w:sz w:val="24"/>
          <w:szCs w:val="24"/>
        </w:rPr>
      </w:pPr>
    </w:p>
    <w:p w14:paraId="03B4361E" w14:textId="77777777" w:rsidR="0067351A" w:rsidRDefault="0067351A" w:rsidP="0067351A">
      <w:pPr>
        <w:pStyle w:val="ConsPlusNormal"/>
        <w:ind w:firstLine="540"/>
        <w:jc w:val="both"/>
        <w:rPr>
          <w:b/>
        </w:rPr>
      </w:pPr>
    </w:p>
    <w:p w14:paraId="338CD76B" w14:textId="77777777" w:rsidR="0067351A" w:rsidRDefault="0067351A" w:rsidP="0067351A">
      <w:pPr>
        <w:pStyle w:val="a4"/>
        <w:shd w:val="clear" w:color="auto" w:fill="auto"/>
        <w:spacing w:before="0"/>
        <w:rPr>
          <w:b/>
        </w:rPr>
      </w:pPr>
    </w:p>
    <w:p w14:paraId="3D30F864" w14:textId="77777777" w:rsidR="0067351A" w:rsidRDefault="0067351A" w:rsidP="0067351A">
      <w:pPr>
        <w:pStyle w:val="a4"/>
        <w:shd w:val="clear" w:color="auto" w:fill="auto"/>
        <w:spacing w:before="0"/>
        <w:rPr>
          <w:b/>
          <w:sz w:val="24"/>
          <w:szCs w:val="24"/>
        </w:rPr>
      </w:pPr>
      <w:r w:rsidRPr="004B71D6">
        <w:rPr>
          <w:b/>
          <w:sz w:val="24"/>
          <w:szCs w:val="24"/>
        </w:rPr>
        <w:t>Квалификационные требования:</w:t>
      </w:r>
    </w:p>
    <w:p w14:paraId="1AB5E9F9" w14:textId="77777777" w:rsidR="0067351A" w:rsidRDefault="0067351A" w:rsidP="0067351A">
      <w:pPr>
        <w:pStyle w:val="a4"/>
        <w:shd w:val="clear" w:color="auto" w:fill="auto"/>
        <w:spacing w:before="0"/>
        <w:rPr>
          <w:b/>
          <w:sz w:val="24"/>
          <w:szCs w:val="24"/>
        </w:rPr>
      </w:pPr>
    </w:p>
    <w:p w14:paraId="4FDDC089" w14:textId="61CABA2D" w:rsidR="0067351A" w:rsidRPr="004B71D6" w:rsidRDefault="0067351A" w:rsidP="0067351A">
      <w:pPr>
        <w:pStyle w:val="a4"/>
        <w:shd w:val="clear" w:color="auto" w:fill="auto"/>
        <w:spacing w:before="0"/>
        <w:rPr>
          <w:bCs/>
          <w:sz w:val="24"/>
          <w:szCs w:val="24"/>
        </w:rPr>
      </w:pPr>
      <w:r w:rsidRPr="004B71D6">
        <w:rPr>
          <w:bCs/>
          <w:sz w:val="24"/>
          <w:szCs w:val="24"/>
        </w:rPr>
        <w:t>Высшее образование, наличие ученой степени и</w:t>
      </w:r>
      <w:r w:rsidR="006D13D7">
        <w:rPr>
          <w:bCs/>
          <w:sz w:val="24"/>
          <w:szCs w:val="24"/>
        </w:rPr>
        <w:t>ли</w:t>
      </w:r>
      <w:r w:rsidRPr="004B71D6">
        <w:rPr>
          <w:bCs/>
          <w:sz w:val="24"/>
          <w:szCs w:val="24"/>
        </w:rPr>
        <w:t xml:space="preserve"> ученого звания, – в отношении образовательных в области искусств, стаж научно-педагогической работы или работы в организациях по направлению профессиональной, соответствующей деятельности кафедры, не менее 5 лет.</w:t>
      </w:r>
    </w:p>
    <w:p w14:paraId="093021C3" w14:textId="77777777" w:rsidR="0067351A" w:rsidRDefault="0067351A" w:rsidP="0067351A"/>
    <w:p w14:paraId="08E7ABC6" w14:textId="77777777" w:rsidR="001E36B2" w:rsidRDefault="001E36B2"/>
    <w:sectPr w:rsidR="001E36B2" w:rsidSect="00BD6D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1A"/>
    <w:rsid w:val="001E36B2"/>
    <w:rsid w:val="006206C6"/>
    <w:rsid w:val="0067351A"/>
    <w:rsid w:val="006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0D61"/>
  <w15:chartTrackingRefBased/>
  <w15:docId w15:val="{2969FB87-5B0E-48BB-92A9-AFC6E9EB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5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73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67351A"/>
    <w:pPr>
      <w:widowControl/>
      <w:shd w:val="clear" w:color="auto" w:fill="FFFFFF"/>
      <w:autoSpaceDE/>
      <w:autoSpaceDN/>
      <w:adjustRightInd/>
      <w:spacing w:before="240" w:line="274" w:lineRule="exact"/>
      <w:jc w:val="both"/>
    </w:pPr>
    <w:rPr>
      <w:rFonts w:eastAsia="Arial Unicode MS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7351A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styleId="a6">
    <w:name w:val="Hyperlink"/>
    <w:basedOn w:val="a0"/>
    <w:uiPriority w:val="99"/>
    <w:unhideWhenUsed/>
    <w:rsid w:val="0067351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735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gau.ru/" TargetMode="External"/><Relationship Id="rId5" Type="http://schemas.openxmlformats.org/officeDocument/2006/relationships/hyperlink" Target="http://www.kbgsha.rambler.ru" TargetMode="External"/><Relationship Id="rId4" Type="http://schemas.openxmlformats.org/officeDocument/2006/relationships/hyperlink" Target="https://cloud.kursksu.ru/kursksu.ru/pages/2024/October/3/nKnNNkyD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2026-05-22T08:56:00Z</cp:lastPrinted>
  <dcterms:created xsi:type="dcterms:W3CDTF">2026-05-22T08:48:00Z</dcterms:created>
  <dcterms:modified xsi:type="dcterms:W3CDTF">2026-05-22T09:24:00Z</dcterms:modified>
</cp:coreProperties>
</file>