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06C9" w:rsidRDefault="00B606C9" w:rsidP="00B606C9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МИНИСТЕРСТВО СЕЛЬСКОГО ХОЗЯЙСТВА РОССИЙСКОЙ ФЕДЕРАЦИИ</w:t>
      </w:r>
    </w:p>
    <w:p w:rsidR="00B606C9" w:rsidRDefault="00B606C9" w:rsidP="00B606C9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606C9" w:rsidRDefault="00B606C9" w:rsidP="00B606C9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</w:p>
    <w:p w:rsidR="00B606C9" w:rsidRDefault="00B606C9" w:rsidP="00B606C9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«КАБАРДИНО-БАЛКАРСКИЙ ГОСУДАРСТВЕННЫЙ АГРАРНЫЙ УНИВЕРСИТЕТ ИМЕНИ В.М. КОКОВА» </w:t>
      </w:r>
    </w:p>
    <w:p w:rsidR="00B606C9" w:rsidRDefault="00B606C9" w:rsidP="00B606C9">
      <w:pPr>
        <w:widowControl w:val="0"/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B606C9" w:rsidRDefault="00B606C9" w:rsidP="00B606C9">
      <w:pPr>
        <w:pStyle w:val="12"/>
        <w:ind w:left="0" w:right="0" w:firstLine="567"/>
        <w:jc w:val="left"/>
        <w:rPr>
          <w:sz w:val="26"/>
        </w:rPr>
      </w:pPr>
    </w:p>
    <w:p w:rsidR="00B606C9" w:rsidRDefault="00B606C9" w:rsidP="00B606C9">
      <w:pPr>
        <w:pStyle w:val="12"/>
        <w:ind w:left="0" w:right="0" w:firstLine="567"/>
        <w:jc w:val="left"/>
        <w:rPr>
          <w:sz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30"/>
        <w:gridCol w:w="4718"/>
      </w:tblGrid>
      <w:tr w:rsidR="00B606C9" w:rsidTr="00C760D9">
        <w:tc>
          <w:tcPr>
            <w:tcW w:w="4785" w:type="dxa"/>
          </w:tcPr>
          <w:p w:rsidR="00B606C9" w:rsidRDefault="00B606C9" w:rsidP="00C760D9">
            <w:pPr>
              <w:pStyle w:val="12"/>
              <w:spacing w:before="100" w:beforeAutospacing="1" w:after="100" w:afterAutospacing="1"/>
              <w:ind w:left="0" w:right="0"/>
              <w:jc w:val="left"/>
              <w:rPr>
                <w:b/>
                <w:szCs w:val="24"/>
              </w:rPr>
            </w:pPr>
          </w:p>
        </w:tc>
        <w:tc>
          <w:tcPr>
            <w:tcW w:w="4785" w:type="dxa"/>
            <w:hideMark/>
          </w:tcPr>
          <w:p w:rsidR="00B606C9" w:rsidRDefault="00B606C9" w:rsidP="00C760D9">
            <w:pPr>
              <w:tabs>
                <w:tab w:val="left" w:pos="8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B606C9" w:rsidRDefault="00B606C9" w:rsidP="00C760D9">
            <w:pPr>
              <w:tabs>
                <w:tab w:val="left" w:pos="851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 З.Л. Шхагапсоев </w:t>
            </w:r>
          </w:p>
          <w:p w:rsidR="00B606C9" w:rsidRDefault="00B606C9" w:rsidP="002C39D9">
            <w:pPr>
              <w:tabs>
                <w:tab w:val="left" w:pos="8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 ________________ 202</w:t>
            </w:r>
            <w:r w:rsidR="002C3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B606C9" w:rsidRDefault="00B606C9" w:rsidP="00B606C9">
      <w:pPr>
        <w:pStyle w:val="12"/>
        <w:ind w:left="0" w:right="0" w:firstLine="567"/>
        <w:jc w:val="left"/>
        <w:rPr>
          <w:b/>
          <w:sz w:val="26"/>
        </w:rPr>
      </w:pPr>
    </w:p>
    <w:p w:rsidR="00B606C9" w:rsidRDefault="00B606C9" w:rsidP="00B606C9">
      <w:pPr>
        <w:pStyle w:val="12"/>
        <w:ind w:left="0" w:right="0" w:firstLine="567"/>
        <w:jc w:val="left"/>
        <w:rPr>
          <w:sz w:val="26"/>
        </w:rPr>
      </w:pPr>
    </w:p>
    <w:p w:rsidR="00B606C9" w:rsidRDefault="00B606C9" w:rsidP="00B606C9">
      <w:pPr>
        <w:pStyle w:val="12"/>
        <w:ind w:left="0" w:right="0" w:firstLine="567"/>
        <w:jc w:val="left"/>
        <w:rPr>
          <w:sz w:val="26"/>
        </w:rPr>
      </w:pPr>
    </w:p>
    <w:p w:rsidR="00B606C9" w:rsidRDefault="00B606C9" w:rsidP="00B606C9">
      <w:pPr>
        <w:pStyle w:val="12"/>
        <w:ind w:left="0" w:right="0" w:firstLine="567"/>
        <w:jc w:val="left"/>
        <w:rPr>
          <w:sz w:val="26"/>
        </w:rPr>
      </w:pPr>
    </w:p>
    <w:p w:rsidR="00B606C9" w:rsidRDefault="00B606C9" w:rsidP="00B606C9">
      <w:pPr>
        <w:pStyle w:val="12"/>
        <w:ind w:left="0" w:right="0" w:firstLine="567"/>
        <w:jc w:val="left"/>
        <w:rPr>
          <w:sz w:val="26"/>
        </w:rPr>
      </w:pPr>
    </w:p>
    <w:p w:rsidR="00B606C9" w:rsidRDefault="00B606C9" w:rsidP="00B606C9">
      <w:p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606C9" w:rsidRDefault="00B606C9" w:rsidP="00B606C9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ОСНОВНАЯ  ПРОФЕССИОНАЛЬНАЯ ОБРАЗОВАТЕЛЬНАЯ ПРОГРАММА</w:t>
      </w:r>
    </w:p>
    <w:p w:rsidR="00B606C9" w:rsidRDefault="00B606C9" w:rsidP="00B606C9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СРЕДНЕГО ПРОФЕССИОНАЛЬНОГО ОБРАЗОВАНИЯ</w:t>
      </w:r>
    </w:p>
    <w:p w:rsidR="00B606C9" w:rsidRDefault="00B606C9" w:rsidP="00B606C9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(ПРОГРАММА ПОДГОТОВКИ СПЕЦИАЛИСТОВ СРЕДНЕГО ЗВЕНА)</w:t>
      </w:r>
    </w:p>
    <w:p w:rsidR="00B606C9" w:rsidRDefault="00B606C9" w:rsidP="00B606C9">
      <w:pPr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базе среднего общего образования</w:t>
      </w:r>
    </w:p>
    <w:p w:rsidR="00B606C9" w:rsidRDefault="00B606C9" w:rsidP="00B606C9">
      <w:pPr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6C9" w:rsidRDefault="00B606C9" w:rsidP="00B606C9">
      <w:pPr>
        <w:jc w:val="center"/>
        <w:outlineLvl w:val="2"/>
        <w:rPr>
          <w:rFonts w:ascii="Times New Roman" w:hAnsi="Times New Roman" w:cs="Times New Roman"/>
          <w:b/>
          <w:szCs w:val="28"/>
        </w:rPr>
      </w:pPr>
    </w:p>
    <w:p w:rsidR="00B606C9" w:rsidRDefault="00B606C9" w:rsidP="00B606C9">
      <w:pPr>
        <w:jc w:val="center"/>
        <w:outlineLvl w:val="2"/>
        <w:rPr>
          <w:rFonts w:ascii="Times New Roman" w:hAnsi="Times New Roman" w:cs="Times New Roman"/>
          <w:b/>
          <w:szCs w:val="28"/>
        </w:rPr>
      </w:pPr>
    </w:p>
    <w:p w:rsidR="00B606C9" w:rsidRDefault="00B606C9" w:rsidP="00B606C9">
      <w:pPr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</w:t>
      </w:r>
    </w:p>
    <w:p w:rsidR="00B606C9" w:rsidRDefault="00B606C9" w:rsidP="00B606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40.02.04 Юриспруденция</w:t>
      </w:r>
    </w:p>
    <w:p w:rsidR="00B606C9" w:rsidRDefault="00B606C9" w:rsidP="00B606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6C9" w:rsidRDefault="00B606C9" w:rsidP="00B606C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ФГОС СПО утвержден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Министерства просвещения РФ </w:t>
      </w:r>
    </w:p>
    <w:p w:rsidR="00B606C9" w:rsidRDefault="00B606C9" w:rsidP="00B606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октября 2023 г. № 798</w:t>
      </w:r>
    </w:p>
    <w:p w:rsidR="00B606C9" w:rsidRDefault="00B606C9" w:rsidP="00B606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6C9" w:rsidRDefault="00B606C9" w:rsidP="00B606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6C9" w:rsidRDefault="00B606C9" w:rsidP="00B606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6C9" w:rsidRDefault="00B606C9" w:rsidP="00B606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 выпускника</w:t>
      </w:r>
      <w:r>
        <w:rPr>
          <w:rFonts w:ascii="Times New Roman" w:hAnsi="Times New Roman" w:cs="Times New Roman"/>
          <w:sz w:val="24"/>
          <w:szCs w:val="24"/>
        </w:rPr>
        <w:t xml:space="preserve"> – юрист</w:t>
      </w:r>
    </w:p>
    <w:p w:rsidR="00B606C9" w:rsidRDefault="00B606C9" w:rsidP="00B606C9">
      <w:pPr>
        <w:pStyle w:val="FR2"/>
        <w:spacing w:before="0"/>
        <w:jc w:val="center"/>
        <w:rPr>
          <w:b/>
          <w:i w:val="0"/>
          <w:noProof/>
          <w:sz w:val="24"/>
          <w:szCs w:val="24"/>
        </w:rPr>
      </w:pPr>
    </w:p>
    <w:p w:rsidR="00B606C9" w:rsidRDefault="00B606C9" w:rsidP="00B606C9">
      <w:pPr>
        <w:pStyle w:val="FR2"/>
        <w:spacing w:before="0"/>
        <w:jc w:val="center"/>
        <w:rPr>
          <w:i w:val="0"/>
          <w:noProof/>
          <w:sz w:val="24"/>
          <w:szCs w:val="24"/>
        </w:rPr>
      </w:pPr>
      <w:r>
        <w:rPr>
          <w:b/>
          <w:i w:val="0"/>
          <w:noProof/>
          <w:sz w:val="24"/>
          <w:szCs w:val="24"/>
        </w:rPr>
        <w:t>Форма обучения</w:t>
      </w:r>
      <w:r>
        <w:rPr>
          <w:i w:val="0"/>
          <w:noProof/>
          <w:sz w:val="24"/>
          <w:szCs w:val="24"/>
        </w:rPr>
        <w:t xml:space="preserve"> – очная </w:t>
      </w:r>
    </w:p>
    <w:p w:rsidR="00B606C9" w:rsidRDefault="00B606C9" w:rsidP="00B606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6C9" w:rsidRDefault="00B606C9" w:rsidP="00B606C9">
      <w:pPr>
        <w:pStyle w:val="FR2"/>
        <w:spacing w:before="0"/>
        <w:jc w:val="center"/>
        <w:rPr>
          <w:b/>
          <w:sz w:val="24"/>
          <w:szCs w:val="24"/>
        </w:rPr>
      </w:pPr>
      <w:r>
        <w:rPr>
          <w:b/>
          <w:i w:val="0"/>
          <w:sz w:val="24"/>
          <w:szCs w:val="24"/>
        </w:rPr>
        <w:t xml:space="preserve">срок получения образования – </w:t>
      </w:r>
      <w:r w:rsidRPr="00B606C9">
        <w:rPr>
          <w:i w:val="0"/>
          <w:sz w:val="24"/>
          <w:szCs w:val="24"/>
        </w:rPr>
        <w:t xml:space="preserve">1 </w:t>
      </w:r>
      <w:r>
        <w:rPr>
          <w:i w:val="0"/>
          <w:sz w:val="24"/>
          <w:szCs w:val="24"/>
        </w:rPr>
        <w:t xml:space="preserve">год 10 месяцев </w:t>
      </w:r>
    </w:p>
    <w:p w:rsidR="00B606C9" w:rsidRDefault="00B606C9" w:rsidP="00B606C9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B606C9" w:rsidRDefault="00B606C9" w:rsidP="00B606C9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B606C9" w:rsidRDefault="00B606C9" w:rsidP="00B606C9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B606C9" w:rsidRDefault="00B606C9" w:rsidP="00B606C9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B606C9" w:rsidRDefault="00B606C9" w:rsidP="00B606C9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B606C9" w:rsidRDefault="00B606C9" w:rsidP="00B606C9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B606C9" w:rsidRDefault="00B606C9" w:rsidP="00B606C9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B606C9" w:rsidRDefault="00B606C9" w:rsidP="00B606C9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B606C9" w:rsidRDefault="00B606C9" w:rsidP="00B606C9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B606C9" w:rsidRDefault="00B606C9" w:rsidP="00B606C9">
      <w:pPr>
        <w:pStyle w:val="FR2"/>
        <w:spacing w:before="0"/>
        <w:jc w:val="center"/>
        <w:rPr>
          <w:i w:val="0"/>
          <w:noProof/>
          <w:sz w:val="24"/>
          <w:szCs w:val="24"/>
        </w:rPr>
      </w:pPr>
    </w:p>
    <w:p w:rsidR="00B606C9" w:rsidRDefault="00B606C9" w:rsidP="00B606C9">
      <w:pPr>
        <w:tabs>
          <w:tab w:val="left" w:pos="851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Нальчик 202</w:t>
      </w:r>
      <w:r w:rsidR="002C39D9">
        <w:rPr>
          <w:rFonts w:ascii="Times New Roman" w:hAnsi="Times New Roman"/>
          <w:b/>
          <w:sz w:val="24"/>
          <w:szCs w:val="24"/>
        </w:rPr>
        <w:t>6</w:t>
      </w:r>
    </w:p>
    <w:p w:rsidR="002C39D9" w:rsidRDefault="00B606C9" w:rsidP="002C39D9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br w:type="page"/>
      </w:r>
      <w:r w:rsidR="002C39D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Список разработчиков:</w:t>
      </w:r>
    </w:p>
    <w:p w:rsidR="002C39D9" w:rsidRDefault="002C39D9" w:rsidP="002C39D9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133350</wp:posOffset>
            </wp:positionV>
            <wp:extent cx="1152525" cy="571500"/>
            <wp:effectExtent l="19050" t="0" r="9525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39D9" w:rsidRDefault="002C39D9" w:rsidP="002C39D9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C39D9" w:rsidRDefault="002C39D9" w:rsidP="002C39D9">
      <w:pPr>
        <w:pStyle w:val="FR1"/>
        <w:spacing w:before="0" w:line="240" w:lineRule="auto"/>
        <w:ind w:left="0" w:right="0" w:firstLine="567"/>
        <w:jc w:val="both"/>
        <w:rPr>
          <w:b w:val="0"/>
          <w:bCs w:val="0"/>
          <w:snapToGrid w:val="0"/>
          <w:sz w:val="24"/>
          <w:szCs w:val="26"/>
        </w:rPr>
      </w:pPr>
      <w:r>
        <w:rPr>
          <w:b w:val="0"/>
          <w:bCs w:val="0"/>
          <w:snapToGrid w:val="0"/>
          <w:sz w:val="24"/>
          <w:szCs w:val="26"/>
        </w:rPr>
        <w:t xml:space="preserve">                                                                                                         </w:t>
      </w:r>
    </w:p>
    <w:p w:rsidR="002C39D9" w:rsidRDefault="002C39D9" w:rsidP="002C39D9">
      <w:pPr>
        <w:pStyle w:val="FR1"/>
        <w:spacing w:before="0" w:line="240" w:lineRule="auto"/>
        <w:ind w:left="0" w:right="0"/>
        <w:jc w:val="both"/>
        <w:rPr>
          <w:b w:val="0"/>
          <w:bCs w:val="0"/>
          <w:snapToGrid w:val="0"/>
          <w:sz w:val="24"/>
          <w:szCs w:val="26"/>
        </w:rPr>
      </w:pPr>
      <w:r>
        <w:rPr>
          <w:b w:val="0"/>
          <w:bCs w:val="0"/>
          <w:snapToGrid w:val="0"/>
          <w:sz w:val="24"/>
          <w:szCs w:val="26"/>
          <w:u w:val="single"/>
        </w:rPr>
        <w:t>Тагузлоев А.Х.</w:t>
      </w:r>
      <w:r>
        <w:rPr>
          <w:b w:val="0"/>
          <w:bCs w:val="0"/>
          <w:snapToGrid w:val="0"/>
          <w:sz w:val="24"/>
          <w:szCs w:val="26"/>
        </w:rPr>
        <w:t xml:space="preserve">    </w:t>
      </w:r>
      <w:r>
        <w:rPr>
          <w:b w:val="0"/>
          <w:bCs w:val="0"/>
          <w:snapToGrid w:val="0"/>
          <w:sz w:val="24"/>
          <w:szCs w:val="26"/>
          <w:u w:val="single"/>
        </w:rPr>
        <w:t>Декан факультета</w:t>
      </w:r>
      <w:r>
        <w:rPr>
          <w:b w:val="0"/>
          <w:bCs w:val="0"/>
          <w:snapToGrid w:val="0"/>
          <w:sz w:val="24"/>
          <w:szCs w:val="26"/>
        </w:rPr>
        <w:t xml:space="preserve">                                                   ___________________</w:t>
      </w:r>
    </w:p>
    <w:p w:rsidR="002C39D9" w:rsidRDefault="002C39D9" w:rsidP="002C39D9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  <w:r>
        <w:rPr>
          <w:b w:val="0"/>
          <w:bCs w:val="0"/>
          <w:i/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(подпись)</w:t>
      </w:r>
    </w:p>
    <w:p w:rsidR="002C39D9" w:rsidRDefault="002C39D9" w:rsidP="002C39D9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</w:p>
    <w:p w:rsidR="002C39D9" w:rsidRDefault="002C39D9" w:rsidP="002C39D9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</w:p>
    <w:p w:rsidR="002C39D9" w:rsidRDefault="002C39D9" w:rsidP="002C39D9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</w:p>
    <w:p w:rsidR="002C39D9" w:rsidRDefault="002C39D9" w:rsidP="002C39D9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</w:p>
    <w:p w:rsidR="002C39D9" w:rsidRDefault="002C39D9" w:rsidP="002C39D9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</w:p>
    <w:p w:rsidR="002C39D9" w:rsidRDefault="002C39D9" w:rsidP="002C39D9">
      <w:pPr>
        <w:pStyle w:val="FR1"/>
        <w:spacing w:before="0" w:line="240" w:lineRule="auto"/>
        <w:ind w:left="0" w:right="0"/>
        <w:jc w:val="both"/>
        <w:rPr>
          <w:b w:val="0"/>
          <w:bCs w:val="0"/>
          <w:snapToGrid w:val="0"/>
          <w:sz w:val="24"/>
          <w:szCs w:val="26"/>
        </w:rPr>
      </w:pPr>
      <w:r>
        <w:rPr>
          <w:b w:val="0"/>
          <w:bCs w:val="0"/>
          <w:snapToGrid w:val="0"/>
          <w:sz w:val="24"/>
          <w:szCs w:val="26"/>
          <w:u w:val="single"/>
        </w:rPr>
        <w:t>Татуева Ф.Б</w:t>
      </w:r>
      <w:r>
        <w:rPr>
          <w:b w:val="0"/>
          <w:bCs w:val="0"/>
          <w:snapToGrid w:val="0"/>
          <w:sz w:val="24"/>
          <w:szCs w:val="26"/>
        </w:rPr>
        <w:t xml:space="preserve">.       </w:t>
      </w:r>
      <w:r>
        <w:rPr>
          <w:b w:val="0"/>
          <w:bCs w:val="0"/>
          <w:snapToGrid w:val="0"/>
          <w:sz w:val="24"/>
          <w:szCs w:val="26"/>
          <w:u w:val="single"/>
        </w:rPr>
        <w:t>Зав кафедрой «Правовые дисциплины</w:t>
      </w:r>
      <w:r>
        <w:rPr>
          <w:b w:val="0"/>
          <w:bCs w:val="0"/>
          <w:snapToGrid w:val="0"/>
          <w:sz w:val="24"/>
          <w:szCs w:val="26"/>
        </w:rPr>
        <w:t>»              _________________</w:t>
      </w:r>
    </w:p>
    <w:p w:rsidR="002C39D9" w:rsidRDefault="002C39D9" w:rsidP="002C39D9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  <w:r>
        <w:rPr>
          <w:b w:val="0"/>
          <w:bCs w:val="0"/>
          <w:i/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  (подпись)</w:t>
      </w:r>
    </w:p>
    <w:p w:rsidR="002C39D9" w:rsidRDefault="002C39D9" w:rsidP="002C39D9">
      <w:pPr>
        <w:pStyle w:val="FR1"/>
        <w:spacing w:before="0" w:line="240" w:lineRule="auto"/>
        <w:ind w:left="0" w:right="0"/>
        <w:jc w:val="both"/>
        <w:rPr>
          <w:b w:val="0"/>
          <w:bCs w:val="0"/>
          <w:snapToGrid w:val="0"/>
          <w:sz w:val="20"/>
          <w:szCs w:val="26"/>
        </w:rPr>
      </w:pPr>
      <w:r>
        <w:rPr>
          <w:b w:val="0"/>
          <w:bCs w:val="0"/>
          <w:noProof/>
          <w:sz w:val="20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-859790</wp:posOffset>
            </wp:positionV>
            <wp:extent cx="647700" cy="676275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39D9" w:rsidRDefault="002C39D9" w:rsidP="002C39D9">
      <w:pPr>
        <w:pStyle w:val="FR1"/>
        <w:spacing w:before="0" w:line="240" w:lineRule="auto"/>
        <w:ind w:left="0" w:right="0"/>
        <w:rPr>
          <w:b w:val="0"/>
          <w:bCs w:val="0"/>
          <w:i/>
          <w:snapToGrid w:val="0"/>
          <w:sz w:val="16"/>
          <w:szCs w:val="16"/>
        </w:rPr>
      </w:pPr>
      <w:r>
        <w:rPr>
          <w:b w:val="0"/>
          <w:bCs w:val="0"/>
          <w:i/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(подпись)</w:t>
      </w:r>
    </w:p>
    <w:p w:rsidR="002C39D9" w:rsidRDefault="002C39D9" w:rsidP="002C39D9">
      <w:pPr>
        <w:pStyle w:val="FR1"/>
        <w:spacing w:before="0" w:line="240" w:lineRule="auto"/>
        <w:ind w:left="0" w:right="0" w:firstLine="567"/>
        <w:jc w:val="both"/>
        <w:rPr>
          <w:b w:val="0"/>
          <w:bCs w:val="0"/>
          <w:snapToGrid w:val="0"/>
          <w:sz w:val="20"/>
          <w:szCs w:val="26"/>
        </w:rPr>
      </w:pPr>
    </w:p>
    <w:p w:rsidR="002C39D9" w:rsidRDefault="002C39D9" w:rsidP="002C39D9">
      <w:pPr>
        <w:pStyle w:val="FR1"/>
        <w:spacing w:before="0" w:line="240" w:lineRule="auto"/>
        <w:ind w:left="0" w:right="0" w:firstLine="567"/>
        <w:jc w:val="both"/>
        <w:rPr>
          <w:b w:val="0"/>
          <w:bCs w:val="0"/>
          <w:snapToGrid w:val="0"/>
          <w:sz w:val="20"/>
          <w:szCs w:val="26"/>
        </w:rPr>
      </w:pPr>
    </w:p>
    <w:p w:rsidR="002C39D9" w:rsidRDefault="002C39D9" w:rsidP="002C39D9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39D9" w:rsidRDefault="002C39D9" w:rsidP="002C39D9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39D9" w:rsidRDefault="002C39D9" w:rsidP="002C39D9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39D9" w:rsidRDefault="002C39D9" w:rsidP="002C39D9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39D9" w:rsidRDefault="002C39D9" w:rsidP="002C39D9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39D9" w:rsidRDefault="002C39D9" w:rsidP="002C39D9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39D9" w:rsidRPr="0002155E" w:rsidRDefault="002C39D9" w:rsidP="002C39D9">
      <w:pPr>
        <w:widowControl w:val="0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2155E">
        <w:rPr>
          <w:rFonts w:ascii="Times New Roman" w:hAnsi="Times New Roman" w:cs="Times New Roman"/>
          <w:color w:val="FF0000"/>
          <w:sz w:val="24"/>
          <w:szCs w:val="24"/>
        </w:rPr>
        <w:t>Рассмотрено и одобрено ученым Советом  университета</w:t>
      </w:r>
    </w:p>
    <w:p w:rsidR="002C39D9" w:rsidRPr="0002155E" w:rsidRDefault="002C39D9" w:rsidP="002C39D9">
      <w:pPr>
        <w:widowControl w:val="0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2155E">
        <w:rPr>
          <w:rFonts w:ascii="Times New Roman" w:hAnsi="Times New Roman" w:cs="Times New Roman"/>
          <w:color w:val="FF0000"/>
          <w:sz w:val="24"/>
          <w:szCs w:val="24"/>
        </w:rPr>
        <w:t>Протокол  № 8  от  27  мая  2025  г</w:t>
      </w:r>
    </w:p>
    <w:p w:rsidR="002C39D9" w:rsidRPr="002131EF" w:rsidRDefault="002C39D9" w:rsidP="002C39D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C39D9" w:rsidRDefault="002C39D9" w:rsidP="002C39D9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C39D9" w:rsidRDefault="002C39D9" w:rsidP="002C39D9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C39D9" w:rsidRDefault="002C39D9" w:rsidP="002C39D9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C39D9" w:rsidRDefault="002C39D9" w:rsidP="002C39D9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C39D9" w:rsidRDefault="002C39D9" w:rsidP="002C39D9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C39D9" w:rsidRDefault="002C39D9" w:rsidP="002C39D9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C39D9" w:rsidRDefault="002C39D9" w:rsidP="002C39D9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C39D9" w:rsidRDefault="002C39D9" w:rsidP="002C39D9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C39D9" w:rsidRDefault="002C39D9" w:rsidP="002C39D9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2C39D9" w:rsidRDefault="002C39D9" w:rsidP="002C39D9">
      <w:pPr>
        <w:jc w:val="center"/>
        <w:rPr>
          <w:rFonts w:ascii="Times New Roman" w:hAnsi="Times New Roman" w:cs="Times New Roman"/>
          <w:b/>
          <w:color w:val="595959"/>
          <w:sz w:val="28"/>
          <w:szCs w:val="28"/>
        </w:rPr>
      </w:pPr>
    </w:p>
    <w:p w:rsidR="002C39D9" w:rsidRDefault="002C39D9" w:rsidP="002C39D9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2131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45125" cy="1797685"/>
            <wp:effectExtent l="19050" t="0" r="317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9D9" w:rsidRDefault="002C39D9" w:rsidP="002C39D9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C39D9" w:rsidRDefault="002C39D9" w:rsidP="002C39D9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C39D9" w:rsidRDefault="002C39D9" w:rsidP="002C39D9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C39D9" w:rsidRDefault="002C39D9" w:rsidP="002C39D9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C39D9" w:rsidRDefault="002C39D9" w:rsidP="002C39D9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C39D9" w:rsidRDefault="002C39D9" w:rsidP="002C39D9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C39D9" w:rsidRDefault="002C39D9" w:rsidP="002C39D9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B606C9" w:rsidRPr="004B7AA6" w:rsidRDefault="00B606C9" w:rsidP="002C39D9">
      <w:pPr>
        <w:widowControl w:val="0"/>
        <w:ind w:firstLine="709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lastRenderedPageBreak/>
        <w:t xml:space="preserve"> </w:t>
      </w:r>
      <w:r w:rsidRPr="004B7AA6">
        <w:rPr>
          <w:rFonts w:ascii="Times New Roman" w:hAnsi="Times New Roman"/>
          <w:b/>
          <w:caps/>
          <w:sz w:val="24"/>
          <w:szCs w:val="24"/>
        </w:rPr>
        <w:t>Оглавление</w:t>
      </w:r>
    </w:p>
    <w:p w:rsidR="00A0230F" w:rsidRDefault="00744633" w:rsidP="00124908">
      <w:pPr>
        <w:pStyle w:val="11"/>
        <w:rPr>
          <w:rStyle w:val="a9"/>
          <w:color w:val="auto"/>
          <w:u w:val="none"/>
        </w:rPr>
      </w:pPr>
      <w:hyperlink w:anchor="_Toc137026538" w:history="1">
        <w:r w:rsidR="00124908" w:rsidRPr="00A0230F">
          <w:rPr>
            <w:rStyle w:val="a9"/>
            <w:color w:val="auto"/>
            <w:u w:val="none"/>
          </w:rPr>
          <w:t>1.ОБЩИЕ ПОЛОЖЕНИЯ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5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39" w:history="1">
        <w:r w:rsidR="00124908" w:rsidRPr="00A0230F">
          <w:rPr>
            <w:rStyle w:val="a9"/>
            <w:color w:val="auto"/>
            <w:u w:val="none"/>
          </w:rPr>
          <w:t xml:space="preserve">1.1. Основная профессиональная образовательная программа среднего профессионального образования (программа подготовки специалистов среднего звена) по специальности </w:t>
        </w:r>
        <w:r w:rsidR="00124908" w:rsidRPr="00A0230F">
          <w:rPr>
            <w:rFonts w:eastAsia="Times New Roman"/>
          </w:rPr>
          <w:t>40.02.04 Юриспруденция</w:t>
        </w:r>
        <w:r w:rsidR="00124908" w:rsidRPr="00A0230F">
          <w:rPr>
            <w:webHidden/>
          </w:rPr>
          <w:tab/>
        </w:r>
      </w:hyperlink>
      <w:r w:rsidR="00A0230F">
        <w:rPr>
          <w:rStyle w:val="a9"/>
          <w:color w:val="auto"/>
          <w:u w:val="none"/>
        </w:rPr>
        <w:t>5</w:t>
      </w:r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40" w:history="1">
        <w:r w:rsidR="00124908" w:rsidRPr="00A0230F">
          <w:rPr>
            <w:rStyle w:val="a9"/>
            <w:color w:val="auto"/>
            <w:u w:val="none"/>
          </w:rPr>
          <w:t xml:space="preserve">1.2. Нормативные документы для разработки ОПОП СПО (ППССЗ) по специальности </w:t>
        </w:r>
        <w:r w:rsidR="00124908" w:rsidRPr="00A0230F">
          <w:rPr>
            <w:rFonts w:eastAsia="Times New Roman"/>
          </w:rPr>
          <w:t>40.02.04 Юриспруденция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5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41" w:history="1">
        <w:r w:rsidR="00124908" w:rsidRPr="00A0230F">
          <w:rPr>
            <w:rStyle w:val="a9"/>
            <w:color w:val="auto"/>
            <w:spacing w:val="-4"/>
            <w:u w:val="none"/>
          </w:rPr>
          <w:t>1.3. Общая характеристика программы подготовки специалистов среднего звена.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6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42" w:history="1">
        <w:r w:rsidR="00124908" w:rsidRPr="00A0230F">
          <w:rPr>
            <w:rStyle w:val="a9"/>
            <w:color w:val="auto"/>
            <w:u w:val="none"/>
          </w:rPr>
          <w:t>1.3.1 Квалификация выпускника</w:t>
        </w:r>
        <w:r w:rsidR="00124908" w:rsidRPr="00A0230F">
          <w:rPr>
            <w:webHidden/>
          </w:rPr>
          <w:tab/>
        </w:r>
        <w:r w:rsidR="00A0230F" w:rsidRPr="00A0230F">
          <w:rPr>
            <w:webHidden/>
          </w:rPr>
          <w:t>6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43" w:history="1">
        <w:r w:rsidR="00124908" w:rsidRPr="00A0230F">
          <w:rPr>
            <w:rStyle w:val="a9"/>
            <w:color w:val="auto"/>
            <w:u w:val="none"/>
          </w:rPr>
          <w:t>1.3.2 Нормативные сроки освоения программы</w:t>
        </w:r>
        <w:r w:rsidR="00124908" w:rsidRPr="00A0230F">
          <w:rPr>
            <w:webHidden/>
          </w:rPr>
          <w:tab/>
        </w:r>
        <w:r w:rsidR="00A0230F" w:rsidRPr="00A0230F">
          <w:rPr>
            <w:webHidden/>
          </w:rPr>
          <w:t>6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44" w:history="1">
        <w:r w:rsidR="00124908" w:rsidRPr="00A0230F">
          <w:rPr>
            <w:rStyle w:val="a9"/>
            <w:color w:val="auto"/>
            <w:u w:val="none"/>
          </w:rPr>
          <w:t xml:space="preserve">1.3.3  Общий объем ППССЗ по специальности  </w:t>
        </w:r>
        <w:r w:rsidR="00124908" w:rsidRPr="00A0230F">
          <w:rPr>
            <w:rFonts w:eastAsia="Times New Roman"/>
          </w:rPr>
          <w:t>40.02.04 Юриспруденция</w:t>
        </w:r>
        <w:r w:rsidR="00124908" w:rsidRPr="00A0230F">
          <w:rPr>
            <w:webHidden/>
          </w:rPr>
          <w:tab/>
        </w:r>
        <w:r w:rsidR="00A0230F" w:rsidRPr="00A0230F">
          <w:rPr>
            <w:webHidden/>
          </w:rPr>
          <w:t>6</w:t>
        </w:r>
      </w:hyperlink>
    </w:p>
    <w:p w:rsidR="00124908" w:rsidRPr="00A0230F" w:rsidRDefault="00744633" w:rsidP="00A0230F">
      <w:pPr>
        <w:widowControl w:val="0"/>
        <w:rPr>
          <w:rStyle w:val="a9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  <w:hyperlink w:anchor="_Toc137026545" w:history="1">
        <w:r w:rsidR="00124908" w:rsidRPr="00A0230F">
          <w:rPr>
            <w:rStyle w:val="a9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 xml:space="preserve">1.3.4. Особенности программы подготовки специалистов среднего звена  по специальности  </w:t>
        </w:r>
        <w:r w:rsidR="00124908" w:rsidRPr="00A0230F">
          <w:rPr>
            <w:rFonts w:ascii="Times New Roman" w:eastAsia="Times New Roman" w:hAnsi="Times New Roman" w:cs="Times New Roman"/>
            <w:sz w:val="24"/>
            <w:szCs w:val="24"/>
          </w:rPr>
          <w:t>40.02.04 Юриспруденция</w:t>
        </w:r>
        <w:r w:rsidR="00A0230F">
          <w:rPr>
            <w:rFonts w:ascii="Times New Roman" w:eastAsia="Times New Roman" w:hAnsi="Times New Roman" w:cs="Times New Roman"/>
            <w:sz w:val="24"/>
            <w:szCs w:val="24"/>
          </w:rPr>
          <w:t>……………………………………………………...</w:t>
        </w:r>
        <w:r w:rsidR="00A0230F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</w:hyperlink>
    </w:p>
    <w:p w:rsidR="00A0230F" w:rsidRPr="00A0230F" w:rsidRDefault="00744633" w:rsidP="00A0230F">
      <w:pPr>
        <w:pStyle w:val="11"/>
        <w:rPr>
          <w:rFonts w:eastAsia="Times New Roman"/>
        </w:rPr>
      </w:pPr>
      <w:hyperlink w:anchor="_Toc137026546" w:history="1">
        <w:r w:rsidR="00A0230F" w:rsidRPr="00A0230F">
          <w:rPr>
            <w:rStyle w:val="a9"/>
            <w:color w:val="auto"/>
            <w:u w:val="none"/>
          </w:rPr>
          <w:t>2. ХАРАКТЕРИСТИКА ПРОФЕССИОНАЛЬНОЙ ДЕЯТЕЛЬНОСТИ ВЫПУСНИКА</w:t>
        </w:r>
        <w:r w:rsidR="00A0230F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A0230F" w:rsidRPr="00A0230F" w:rsidRDefault="00744633" w:rsidP="00A0230F">
      <w:pPr>
        <w:pStyle w:val="11"/>
        <w:rPr>
          <w:rFonts w:eastAsia="Times New Roman"/>
        </w:rPr>
      </w:pPr>
      <w:hyperlink w:anchor="_Toc137026547" w:history="1">
        <w:r w:rsidR="00A0230F" w:rsidRPr="00A0230F">
          <w:rPr>
            <w:rStyle w:val="a9"/>
            <w:color w:val="auto"/>
            <w:u w:val="none"/>
          </w:rPr>
          <w:t>2.1.Область профессиональной деятельности выпускника</w:t>
        </w:r>
        <w:r w:rsidR="00A0230F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A0230F" w:rsidRPr="00A0230F" w:rsidRDefault="00744633" w:rsidP="00A0230F">
      <w:pPr>
        <w:pStyle w:val="11"/>
        <w:rPr>
          <w:rFonts w:eastAsia="Times New Roman"/>
        </w:rPr>
      </w:pPr>
      <w:hyperlink w:anchor="_Toc137026548" w:history="1">
        <w:r w:rsidR="00A0230F" w:rsidRPr="00A0230F">
          <w:rPr>
            <w:rStyle w:val="a9"/>
            <w:color w:val="auto"/>
            <w:u w:val="none"/>
          </w:rPr>
          <w:t>2.2. Объектами профессиональной деятельности выпускников являются:</w:t>
        </w:r>
        <w:r w:rsidR="00A0230F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A0230F" w:rsidRPr="00A0230F" w:rsidRDefault="00744633" w:rsidP="00A0230F">
      <w:pPr>
        <w:pStyle w:val="11"/>
        <w:rPr>
          <w:rFonts w:eastAsia="Times New Roman"/>
        </w:rPr>
      </w:pPr>
      <w:hyperlink w:anchor="_Toc137026549" w:history="1">
        <w:r w:rsidR="00A0230F" w:rsidRPr="00A0230F">
          <w:rPr>
            <w:rStyle w:val="a9"/>
            <w:color w:val="auto"/>
            <w:u w:val="none"/>
          </w:rPr>
          <w:t>2.3. Основные виды деятельности:</w:t>
        </w:r>
        <w:r w:rsidR="00A0230F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50" w:history="1">
        <w:r w:rsidR="00124908" w:rsidRPr="00A0230F">
          <w:rPr>
            <w:rStyle w:val="a9"/>
            <w:color w:val="auto"/>
            <w:u w:val="none"/>
          </w:rPr>
          <w:t>3.ТРЕБОВАНИЯ К РЕЗУЛЬТАТАМ ОСВОЕНИЯ ОСНОВНОЙ ПРОФЕССИОНАЛЬНОЙ ОБРАЗОВАТЕЛЬНОЙ ПРОГРАММЫ (ПРОГРАММЫ ПОДГОТОВКИ СПЕЦИАЛИСТОВ СРЕДНЕГО ЗВЕНА)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51" w:history="1">
        <w:r w:rsidR="00124908" w:rsidRPr="00A0230F">
          <w:rPr>
            <w:rStyle w:val="a9"/>
            <w:color w:val="auto"/>
            <w:u w:val="none"/>
          </w:rPr>
          <w:t>3.1.1 Общие компетенции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7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52" w:history="1">
        <w:r w:rsidR="00124908" w:rsidRPr="00A0230F">
          <w:rPr>
            <w:rStyle w:val="a9"/>
            <w:color w:val="auto"/>
            <w:u w:val="none"/>
          </w:rPr>
          <w:t>3.1.2 Профессиональные компетенции</w:t>
        </w:r>
        <w:r w:rsidR="00124908" w:rsidRPr="00A0230F">
          <w:rPr>
            <w:webHidden/>
          </w:rPr>
          <w:tab/>
        </w:r>
        <w:r w:rsidR="005333C1">
          <w:rPr>
            <w:webHidden/>
          </w:rPr>
          <w:t>11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53" w:history="1">
        <w:r w:rsidR="00124908" w:rsidRPr="00A0230F">
          <w:rPr>
            <w:rStyle w:val="a9"/>
            <w:color w:val="auto"/>
            <w:u w:val="none"/>
          </w:rPr>
          <w:t>4. ДОКУМЕНТЫ, РЕГЛАМЕНТИРУЮЩИЕ СОДЕРЖАНИЕ И ОРГАНИЗАЦИЮ ОБРАЗОВАТЕЛЬНОГО ПРОЦЕССА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1</w:t>
        </w:r>
        <w:r w:rsidR="005333C1">
          <w:rPr>
            <w:webHidden/>
          </w:rPr>
          <w:t>6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54" w:history="1">
        <w:r w:rsidR="00124908" w:rsidRPr="00A0230F">
          <w:rPr>
            <w:rStyle w:val="a9"/>
            <w:color w:val="auto"/>
            <w:u w:val="none"/>
          </w:rPr>
          <w:t xml:space="preserve">4.1. Учебный план  по специальности  </w:t>
        </w:r>
        <w:r w:rsidR="00124908" w:rsidRPr="00A0230F">
          <w:rPr>
            <w:rFonts w:eastAsia="Times New Roman"/>
          </w:rPr>
          <w:t>40.02.04 Юриспруденция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1</w:t>
        </w:r>
        <w:r w:rsidR="005333C1">
          <w:rPr>
            <w:webHidden/>
          </w:rPr>
          <w:t>6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55" w:history="1">
        <w:r w:rsidR="00124908" w:rsidRPr="00A0230F">
          <w:rPr>
            <w:rStyle w:val="a9"/>
            <w:color w:val="auto"/>
            <w:u w:val="none"/>
          </w:rPr>
          <w:t>4.2. Календарный учебный график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1</w:t>
        </w:r>
        <w:r w:rsidR="005333C1">
          <w:rPr>
            <w:webHidden/>
          </w:rPr>
          <w:t>8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56" w:history="1">
        <w:r w:rsidR="00124908" w:rsidRPr="00A0230F">
          <w:rPr>
            <w:rStyle w:val="a9"/>
            <w:color w:val="auto"/>
            <w:u w:val="none"/>
          </w:rPr>
          <w:t>4.3. Рабочие программы учебных дисциплин, профессиональных модулей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1</w:t>
        </w:r>
        <w:r w:rsidR="005333C1">
          <w:rPr>
            <w:webHidden/>
          </w:rPr>
          <w:t>8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57" w:history="1">
        <w:r w:rsidR="00124908" w:rsidRPr="00A0230F">
          <w:rPr>
            <w:rStyle w:val="a9"/>
            <w:color w:val="auto"/>
            <w:u w:val="none"/>
          </w:rPr>
          <w:t>4.4. Рабочие программы учебных и производственных практик</w:t>
        </w:r>
        <w:r w:rsidR="00124908" w:rsidRPr="00A0230F">
          <w:rPr>
            <w:webHidden/>
          </w:rPr>
          <w:tab/>
        </w:r>
        <w:r w:rsidR="00A0230F">
          <w:rPr>
            <w:webHidden/>
          </w:rPr>
          <w:t>1</w:t>
        </w:r>
        <w:r w:rsidR="005333C1">
          <w:rPr>
            <w:webHidden/>
          </w:rPr>
          <w:t>9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58" w:history="1">
        <w:r w:rsidR="00124908" w:rsidRPr="00A0230F">
          <w:rPr>
            <w:rStyle w:val="a9"/>
            <w:color w:val="auto"/>
            <w:u w:val="none"/>
          </w:rPr>
          <w:t>4.5 Рабочая программа воспитания и календарный план воспитательной работы</w:t>
        </w:r>
        <w:r w:rsidR="00124908" w:rsidRPr="00A0230F">
          <w:rPr>
            <w:webHidden/>
          </w:rPr>
          <w:tab/>
        </w:r>
      </w:hyperlink>
      <w:r w:rsidR="005333C1">
        <w:t>20</w:t>
      </w:r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59" w:history="1">
        <w:r w:rsidR="00124908" w:rsidRPr="00A0230F">
          <w:rPr>
            <w:rStyle w:val="a9"/>
            <w:color w:val="auto"/>
            <w:u w:val="none"/>
          </w:rPr>
          <w:t>4.6 Государственная итоговая аттестация</w:t>
        </w:r>
        <w:r w:rsidR="00124908" w:rsidRPr="00A0230F">
          <w:rPr>
            <w:webHidden/>
          </w:rPr>
          <w:tab/>
        </w:r>
      </w:hyperlink>
      <w:r w:rsidR="005333C1">
        <w:t>20</w:t>
      </w:r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60" w:history="1">
        <w:r w:rsidR="00124908" w:rsidRPr="00A0230F">
          <w:rPr>
            <w:rStyle w:val="a9"/>
            <w:color w:val="auto"/>
            <w:u w:val="none"/>
          </w:rPr>
          <w:t>5. ТРЕБОВАНИЯ К УСЛОВИЯМ РЕАЛИЗАЦИИ ОСНОВНОЙ ПРОФЕССИОНАЛЬНОЙ ОБРАЗОВАТЕЛЬНОЙ ПРОГРАММЫ (ПРОГРАММЫ ПОДГОТОВКИ СПЕЦИАЛИСТОВ СРЕДНЕГО ЗВЕНА)</w:t>
        </w:r>
        <w:r w:rsidR="00124908" w:rsidRPr="00A0230F">
          <w:rPr>
            <w:webHidden/>
          </w:rPr>
          <w:tab/>
        </w:r>
        <w:r w:rsidR="005333C1">
          <w:rPr>
            <w:webHidden/>
          </w:rPr>
          <w:t>23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61" w:history="1">
        <w:r w:rsidR="00124908" w:rsidRPr="00A0230F">
          <w:rPr>
            <w:rStyle w:val="a9"/>
            <w:color w:val="auto"/>
            <w:u w:val="none"/>
          </w:rPr>
          <w:t>5.1. Общесистемные требования к условиям реализации ОП.</w:t>
        </w:r>
        <w:r w:rsidR="00124908" w:rsidRPr="00A0230F">
          <w:rPr>
            <w:webHidden/>
          </w:rPr>
          <w:tab/>
        </w:r>
        <w:r w:rsidR="005333C1">
          <w:rPr>
            <w:webHidden/>
          </w:rPr>
          <w:t>23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62" w:history="1">
        <w:r w:rsidR="00124908" w:rsidRPr="00A0230F">
          <w:rPr>
            <w:rStyle w:val="a9"/>
            <w:color w:val="auto"/>
            <w:u w:val="none"/>
          </w:rPr>
          <w:t>5.2. Требования к материально-техническому и учебно-методическому обеспечению ОПОП.</w:t>
        </w:r>
        <w:r w:rsidR="00124908" w:rsidRPr="00A0230F">
          <w:rPr>
            <w:webHidden/>
          </w:rPr>
          <w:tab/>
        </w:r>
        <w:r w:rsidR="005333C1">
          <w:rPr>
            <w:webHidden/>
          </w:rPr>
          <w:t>23</w:t>
        </w:r>
      </w:hyperlink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63" w:history="1">
        <w:r w:rsidR="00124908" w:rsidRPr="00A0230F">
          <w:rPr>
            <w:rStyle w:val="a9"/>
            <w:color w:val="auto"/>
            <w:u w:val="none"/>
          </w:rPr>
          <w:t>5.3 Требования к организации воспитания обучающихся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_Toc137026563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981B1E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4</w:t>
      </w:r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64" w:history="1">
        <w:r w:rsidR="00124908" w:rsidRPr="00A0230F">
          <w:rPr>
            <w:rStyle w:val="a9"/>
            <w:color w:val="auto"/>
            <w:u w:val="none"/>
          </w:rPr>
          <w:t>5.4. Требование к кадровым условиям реализации образовательной программы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_Toc137026564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981B1E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4</w:t>
      </w:r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65" w:history="1">
        <w:r w:rsidR="00124908" w:rsidRPr="00A0230F">
          <w:rPr>
            <w:rStyle w:val="a9"/>
            <w:color w:val="auto"/>
            <w:u w:val="none"/>
          </w:rPr>
          <w:t>5.5 Требование к финансовым условиям реализации образовательной программы.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_Toc137026565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981B1E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5</w:t>
      </w:r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66" w:history="1">
        <w:r w:rsidR="00124908" w:rsidRPr="00A0230F">
          <w:rPr>
            <w:rStyle w:val="a9"/>
            <w:color w:val="auto"/>
            <w:u w:val="none"/>
          </w:rPr>
          <w:t>5.6 Требования к применяемым механизмам оценки качества образовательной программы.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_Toc137026566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981B1E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5</w:t>
      </w:r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67" w:history="1">
        <w:r w:rsidR="00124908" w:rsidRPr="00A0230F">
          <w:rPr>
            <w:rStyle w:val="a9"/>
            <w:color w:val="auto"/>
            <w:u w:val="none"/>
          </w:rPr>
          <w:t>6. ХАРАКТЕРИСТИКА СОЦИОКУЛЬТУРНОЙ СРЕДЫ ФГБОУ ВО КАБАРДИНО-БАЛКАРСКИЙ ГАУ, ОБЕСПЕЧИВАЮЩЕЙ ВОСПИТАНИЕ И ОБУЧЕНИЕ ОБУЧАЮЩИХСЯ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_Toc137026567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981B1E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5</w:t>
      </w:r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68" w:history="1">
        <w:r w:rsidR="00124908" w:rsidRPr="00A0230F">
          <w:rPr>
            <w:rStyle w:val="a9"/>
            <w:color w:val="auto"/>
            <w:u w:val="none"/>
          </w:rPr>
          <w:t>6.1. Характеристика социально-воспитательной работы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_Toc137026568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981B1E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5</w:t>
      </w:r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69" w:history="1">
        <w:r w:rsidR="00124908" w:rsidRPr="00A0230F">
          <w:rPr>
            <w:rStyle w:val="a9"/>
            <w:color w:val="auto"/>
            <w:u w:val="none"/>
          </w:rPr>
          <w:t>6.2. Особенности организации образовательного процесса по образовательным программам для инвалидов и лип с ограниченными возможностями здоровья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_Toc137026569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981B1E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t>6</w:t>
      </w:r>
    </w:p>
    <w:p w:rsidR="00124908" w:rsidRPr="00A0230F" w:rsidRDefault="00744633" w:rsidP="00124908">
      <w:pPr>
        <w:pStyle w:val="11"/>
        <w:rPr>
          <w:rFonts w:eastAsia="Times New Roman"/>
        </w:rPr>
      </w:pPr>
      <w:hyperlink w:anchor="_Toc137026570" w:history="1">
        <w:r w:rsidR="00124908" w:rsidRPr="00A0230F">
          <w:rPr>
            <w:rStyle w:val="a9"/>
            <w:color w:val="auto"/>
            <w:u w:val="none"/>
          </w:rPr>
          <w:t>7. ОБНОВЛЕНИЕ ОПОП (ПРОГРАММЫ ПОДГОТОВКИ СПЕЦИАЛИСТОВ СРЕДНЕГО ЗВЕНА)</w:t>
        </w:r>
        <w:r w:rsidR="00124908" w:rsidRPr="00A0230F">
          <w:rPr>
            <w:webHidden/>
          </w:rPr>
          <w:tab/>
        </w:r>
        <w:r w:rsidRPr="00A0230F">
          <w:rPr>
            <w:webHidden/>
          </w:rPr>
          <w:fldChar w:fldCharType="begin"/>
        </w:r>
        <w:r w:rsidR="00124908" w:rsidRPr="00A0230F">
          <w:rPr>
            <w:webHidden/>
          </w:rPr>
          <w:instrText xml:space="preserve"> PAGEREF _Toc137026570 \h </w:instrText>
        </w:r>
        <w:r w:rsidRPr="00A0230F">
          <w:rPr>
            <w:webHidden/>
          </w:rPr>
        </w:r>
        <w:r w:rsidRPr="00A0230F">
          <w:rPr>
            <w:webHidden/>
          </w:rPr>
          <w:fldChar w:fldCharType="separate"/>
        </w:r>
        <w:r w:rsidR="00981B1E">
          <w:rPr>
            <w:webHidden/>
          </w:rPr>
          <w:t>2</w:t>
        </w:r>
        <w:r w:rsidRPr="00A0230F">
          <w:rPr>
            <w:webHidden/>
          </w:rPr>
          <w:fldChar w:fldCharType="end"/>
        </w:r>
      </w:hyperlink>
      <w:r w:rsidR="005333C1">
        <w:rPr>
          <w:rStyle w:val="a9"/>
          <w:color w:val="auto"/>
          <w:u w:val="none"/>
        </w:rPr>
        <w:t>7</w:t>
      </w:r>
    </w:p>
    <w:p w:rsidR="00124908" w:rsidRPr="00A0230F" w:rsidRDefault="00124908" w:rsidP="00124908">
      <w:pPr>
        <w:widowControl w:val="0"/>
        <w:ind w:firstLine="709"/>
        <w:rPr>
          <w:rStyle w:val="a9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</w:p>
    <w:p w:rsidR="00A0230F" w:rsidRDefault="00A0230F" w:rsidP="00124908">
      <w:pPr>
        <w:widowControl w:val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230F" w:rsidRDefault="00A0230F" w:rsidP="00124908">
      <w:pPr>
        <w:widowControl w:val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59D1" w:rsidRPr="00B303C3" w:rsidRDefault="00034AD8" w:rsidP="00124908">
      <w:pPr>
        <w:widowControl w:val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6859D1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 1. Учебный план</w:t>
      </w:r>
    </w:p>
    <w:p w:rsidR="006859D1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 2. Календарный учебный график</w:t>
      </w:r>
    </w:p>
    <w:p w:rsidR="006859D1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 3. Рабочие программы дисциплин и профессиональных</w:t>
      </w:r>
      <w:r w:rsidR="00482609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="00C84982" w:rsidRPr="00B303C3">
        <w:rPr>
          <w:rFonts w:ascii="Times New Roman" w:eastAsia="Times New Roman" w:hAnsi="Times New Roman" w:cs="Times New Roman"/>
          <w:sz w:val="24"/>
        </w:rPr>
        <w:t>м</w:t>
      </w:r>
      <w:r w:rsidR="00482609" w:rsidRPr="00B303C3">
        <w:rPr>
          <w:rFonts w:ascii="Times New Roman" w:eastAsia="Times New Roman" w:hAnsi="Times New Roman" w:cs="Times New Roman"/>
          <w:sz w:val="24"/>
        </w:rPr>
        <w:t>одулей.</w:t>
      </w:r>
      <w:r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="00482609" w:rsidRPr="00B303C3">
        <w:rPr>
          <w:rFonts w:ascii="Times New Roman" w:eastAsia="Times New Roman" w:hAnsi="Times New Roman" w:cs="Times New Roman"/>
          <w:sz w:val="24"/>
        </w:rPr>
        <w:t xml:space="preserve">        </w:t>
      </w:r>
    </w:p>
    <w:p w:rsidR="00C84982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 4. Рабочие программы учебной и производственной</w:t>
      </w:r>
      <w:r w:rsidR="00317750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</w:rPr>
        <w:t>практики</w:t>
      </w:r>
      <w:r w:rsidR="00C84982" w:rsidRPr="00B303C3">
        <w:rPr>
          <w:rFonts w:ascii="Times New Roman" w:eastAsia="Times New Roman" w:hAnsi="Times New Roman" w:cs="Times New Roman"/>
          <w:sz w:val="24"/>
        </w:rPr>
        <w:t>.</w:t>
      </w:r>
    </w:p>
    <w:p w:rsidR="00977680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Приложение 5. Программа Государственной итоговой аттестации </w:t>
      </w:r>
    </w:p>
    <w:p w:rsidR="006859D1" w:rsidRPr="00B303C3" w:rsidRDefault="006859D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</w:t>
      </w:r>
      <w:r w:rsidR="002770DB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</w:rPr>
        <w:t>6.</w:t>
      </w:r>
      <w:r w:rsidR="0070312A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="0070312A" w:rsidRPr="00B303C3">
        <w:rPr>
          <w:rFonts w:ascii="Times New Roman" w:hAnsi="Times New Roman" w:cs="Times New Roman"/>
          <w:sz w:val="24"/>
          <w:szCs w:val="24"/>
        </w:rPr>
        <w:t>Сведения о материально-техническом обеспечении реализации о</w:t>
      </w:r>
      <w:r w:rsidR="0070312A" w:rsidRPr="00B303C3">
        <w:rPr>
          <w:rFonts w:ascii="Times New Roman" w:hAnsi="Times New Roman" w:cs="Times New Roman"/>
          <w:sz w:val="24"/>
          <w:szCs w:val="24"/>
        </w:rPr>
        <w:t>б</w:t>
      </w:r>
      <w:r w:rsidR="0070312A" w:rsidRPr="00B303C3">
        <w:rPr>
          <w:rFonts w:ascii="Times New Roman" w:hAnsi="Times New Roman" w:cs="Times New Roman"/>
          <w:sz w:val="24"/>
          <w:szCs w:val="24"/>
        </w:rPr>
        <w:t>разовательной программы</w:t>
      </w:r>
      <w:r w:rsidR="0070312A" w:rsidRPr="00B303C3">
        <w:rPr>
          <w:rFonts w:ascii="Times New Roman" w:eastAsia="Times New Roman" w:hAnsi="Times New Roman" w:cs="Times New Roman"/>
          <w:sz w:val="24"/>
        </w:rPr>
        <w:t xml:space="preserve"> </w:t>
      </w:r>
    </w:p>
    <w:p w:rsidR="006859D1" w:rsidRPr="00B303C3" w:rsidRDefault="006859D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Приложение</w:t>
      </w:r>
      <w:r w:rsidR="0070312A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</w:rPr>
        <w:t>7.</w:t>
      </w:r>
      <w:r w:rsidR="0070312A" w:rsidRPr="00B303C3">
        <w:rPr>
          <w:rFonts w:ascii="Times New Roman" w:eastAsia="Times New Roman" w:hAnsi="Times New Roman" w:cs="Times New Roman"/>
          <w:sz w:val="24"/>
        </w:rPr>
        <w:t xml:space="preserve"> </w:t>
      </w:r>
      <w:r w:rsidR="0070312A" w:rsidRPr="00B303C3">
        <w:rPr>
          <w:rFonts w:ascii="Times New Roman" w:hAnsi="Times New Roman" w:cs="Times New Roman"/>
          <w:sz w:val="24"/>
          <w:szCs w:val="24"/>
        </w:rPr>
        <w:t>Сведения о учебно-методическом обеспечении реализации образ</w:t>
      </w:r>
      <w:r w:rsidR="0070312A" w:rsidRPr="00B303C3">
        <w:rPr>
          <w:rFonts w:ascii="Times New Roman" w:hAnsi="Times New Roman" w:cs="Times New Roman"/>
          <w:sz w:val="24"/>
          <w:szCs w:val="24"/>
        </w:rPr>
        <w:t>о</w:t>
      </w:r>
      <w:r w:rsidR="0070312A" w:rsidRPr="00B303C3">
        <w:rPr>
          <w:rFonts w:ascii="Times New Roman" w:hAnsi="Times New Roman" w:cs="Times New Roman"/>
          <w:sz w:val="24"/>
          <w:szCs w:val="24"/>
        </w:rPr>
        <w:t>вательной программы</w:t>
      </w:r>
    </w:p>
    <w:p w:rsidR="006859D1" w:rsidRPr="00B303C3" w:rsidRDefault="006859D1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Приложение 8. </w:t>
      </w:r>
      <w:r w:rsidR="0070312A" w:rsidRPr="00B303C3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</w:t>
      </w:r>
    </w:p>
    <w:p w:rsidR="0070312A" w:rsidRPr="00B303C3" w:rsidRDefault="0070312A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Приложение </w:t>
      </w:r>
      <w:r w:rsidR="00DA692B" w:rsidRPr="00B303C3">
        <w:rPr>
          <w:rFonts w:ascii="Times New Roman" w:eastAsia="Times New Roman" w:hAnsi="Times New Roman" w:cs="Times New Roman"/>
          <w:sz w:val="24"/>
        </w:rPr>
        <w:t xml:space="preserve">9 </w:t>
      </w:r>
      <w:r w:rsidR="00DA692B" w:rsidRPr="00B303C3">
        <w:rPr>
          <w:rFonts w:ascii="Times New Roman" w:hAnsi="Times New Roman" w:cs="Times New Roman"/>
          <w:sz w:val="24"/>
          <w:szCs w:val="24"/>
        </w:rPr>
        <w:t>Календарный план воспитательной работы</w:t>
      </w:r>
    </w:p>
    <w:p w:rsidR="006859D1" w:rsidRPr="00B303C3" w:rsidRDefault="0070312A" w:rsidP="00B303C3">
      <w:pPr>
        <w:widowControl w:val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Приложе</w:t>
      </w:r>
      <w:r w:rsidR="00DA692B" w:rsidRPr="00B303C3">
        <w:rPr>
          <w:rFonts w:ascii="Times New Roman" w:hAnsi="Times New Roman" w:cs="Times New Roman"/>
          <w:sz w:val="24"/>
          <w:szCs w:val="24"/>
        </w:rPr>
        <w:t>ние 10</w:t>
      </w:r>
      <w:r w:rsidR="00DA692B" w:rsidRPr="00B303C3">
        <w:rPr>
          <w:rFonts w:ascii="Times New Roman" w:eastAsia="Times New Roman" w:hAnsi="Times New Roman" w:cs="Times New Roman"/>
          <w:sz w:val="24"/>
        </w:rPr>
        <w:t xml:space="preserve"> Справка о кадровом обеспечении образовательной </w:t>
      </w:r>
      <w:r w:rsidR="00DA692B" w:rsidRPr="00B303C3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6859D1" w:rsidRPr="00B303C3" w:rsidRDefault="006859D1" w:rsidP="00B303C3">
      <w:pPr>
        <w:widowControl w:val="0"/>
        <w:ind w:firstLine="709"/>
        <w:rPr>
          <w:rFonts w:ascii="Times New Roman" w:eastAsia="Times New Roman" w:hAnsi="Times New Roman" w:cs="Times New Roman"/>
        </w:rPr>
      </w:pP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B303C3">
        <w:rPr>
          <w:rFonts w:ascii="Times New Roman" w:eastAsia="Times New Roman" w:hAnsi="Times New Roman" w:cs="Times New Roman"/>
          <w:b/>
          <w:sz w:val="24"/>
        </w:rPr>
        <w:t>Принятые сокращения: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8"/>
        </w:rPr>
      </w:pPr>
    </w:p>
    <w:p w:rsidR="00034AD8" w:rsidRPr="00B303C3" w:rsidRDefault="000D185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- ФГБОУ ВО Кабардино-Балкарский ГАУ - </w:t>
      </w:r>
      <w:r w:rsidR="00034AD8" w:rsidRPr="00B303C3">
        <w:rPr>
          <w:rFonts w:ascii="Times New Roman" w:eastAsia="Times New Roman" w:hAnsi="Times New Roman" w:cs="Times New Roman"/>
          <w:sz w:val="24"/>
        </w:rPr>
        <w:t>Федеральное государственное бюдже</w:t>
      </w:r>
      <w:r w:rsidR="00034AD8" w:rsidRPr="00B303C3">
        <w:rPr>
          <w:rFonts w:ascii="Times New Roman" w:eastAsia="Times New Roman" w:hAnsi="Times New Roman" w:cs="Times New Roman"/>
          <w:sz w:val="24"/>
        </w:rPr>
        <w:t>т</w:t>
      </w:r>
      <w:r w:rsidR="00034AD8" w:rsidRPr="00B303C3">
        <w:rPr>
          <w:rFonts w:ascii="Times New Roman" w:eastAsia="Times New Roman" w:hAnsi="Times New Roman" w:cs="Times New Roman"/>
          <w:sz w:val="24"/>
        </w:rPr>
        <w:t xml:space="preserve">ное образовательное учреждение высшего образования </w:t>
      </w:r>
      <w:r w:rsidR="00F85290">
        <w:rPr>
          <w:rFonts w:ascii="Times New Roman" w:eastAsia="Times New Roman" w:hAnsi="Times New Roman" w:cs="Times New Roman"/>
          <w:sz w:val="24"/>
        </w:rPr>
        <w:t>«</w:t>
      </w:r>
      <w:r w:rsidR="00034AD8" w:rsidRPr="00B303C3">
        <w:rPr>
          <w:rFonts w:ascii="Times New Roman" w:eastAsia="Times New Roman" w:hAnsi="Times New Roman" w:cs="Times New Roman"/>
          <w:sz w:val="24"/>
        </w:rPr>
        <w:t>Кабардино-Балкарский госуда</w:t>
      </w:r>
      <w:r w:rsidR="00034AD8" w:rsidRPr="00B303C3">
        <w:rPr>
          <w:rFonts w:ascii="Times New Roman" w:eastAsia="Times New Roman" w:hAnsi="Times New Roman" w:cs="Times New Roman"/>
          <w:sz w:val="24"/>
        </w:rPr>
        <w:t>р</w:t>
      </w:r>
      <w:r w:rsidR="00034AD8" w:rsidRPr="00B303C3">
        <w:rPr>
          <w:rFonts w:ascii="Times New Roman" w:eastAsia="Times New Roman" w:hAnsi="Times New Roman" w:cs="Times New Roman"/>
          <w:sz w:val="24"/>
        </w:rPr>
        <w:t>ственный аграрный университет именин В.М. Кокова</w:t>
      </w:r>
      <w:r w:rsidR="00F85290">
        <w:rPr>
          <w:rFonts w:ascii="Times New Roman" w:eastAsia="Times New Roman" w:hAnsi="Times New Roman" w:cs="Times New Roman"/>
          <w:sz w:val="24"/>
        </w:rPr>
        <w:t>»</w:t>
      </w:r>
      <w:r w:rsidR="00034AD8" w:rsidRPr="00B303C3">
        <w:rPr>
          <w:rFonts w:ascii="Times New Roman" w:eastAsia="Times New Roman" w:hAnsi="Times New Roman" w:cs="Times New Roman"/>
          <w:sz w:val="24"/>
        </w:rPr>
        <w:t>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8"/>
        </w:rPr>
      </w:pP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ФГОС СПО - федеральный государственный образовательный стандарт среднего профессионального образования, утвержденный после введения Федерального закона от 29.12.2012 № 273-ФЗ </w:t>
      </w:r>
      <w:r w:rsidR="00F85290">
        <w:rPr>
          <w:rFonts w:ascii="Times New Roman" w:eastAsia="Times New Roman" w:hAnsi="Times New Roman" w:cs="Times New Roman"/>
          <w:sz w:val="24"/>
        </w:rPr>
        <w:t>«</w:t>
      </w:r>
      <w:r w:rsidRPr="00B303C3">
        <w:rPr>
          <w:rFonts w:ascii="Times New Roman" w:eastAsia="Times New Roman" w:hAnsi="Times New Roman" w:cs="Times New Roman"/>
          <w:sz w:val="24"/>
        </w:rPr>
        <w:t>Об образовании в Российской Федерации</w:t>
      </w:r>
      <w:r w:rsidR="00F85290">
        <w:rPr>
          <w:rFonts w:ascii="Times New Roman" w:eastAsia="Times New Roman" w:hAnsi="Times New Roman" w:cs="Times New Roman"/>
          <w:sz w:val="24"/>
        </w:rPr>
        <w:t>»</w:t>
      </w:r>
      <w:r w:rsidRPr="00B303C3">
        <w:rPr>
          <w:rFonts w:ascii="Times New Roman" w:eastAsia="Times New Roman" w:hAnsi="Times New Roman" w:cs="Times New Roman"/>
          <w:sz w:val="24"/>
        </w:rPr>
        <w:t>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8"/>
        </w:rPr>
      </w:pP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ОПОП СПО (ППССЗ) – основная профессиональная образовательная программа среднего профессионального образования (программа подготовки специалистов среднего звена);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8"/>
        </w:rPr>
      </w:pP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СПО – среднее профессиональное образование;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ОК – общие компетенции;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ПК – профессиональные компетенции;</w:t>
      </w:r>
    </w:p>
    <w:p w:rsidR="00840B86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ФОС - фонд оценочных средств;</w:t>
      </w:r>
    </w:p>
    <w:p w:rsidR="00840B86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 xml:space="preserve">ГИА - государственная итоговая аттестация; </w:t>
      </w:r>
    </w:p>
    <w:p w:rsidR="00840B86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ПМ – профессиональный модуль;</w:t>
      </w:r>
    </w:p>
    <w:p w:rsidR="00840B86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МДК – междисциплинарный курс;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ОВЗ - ограниченные возможности здоровья;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ГЭК - Государственная экзаменационная комиссия</w:t>
      </w:r>
      <w:r w:rsidR="00010793" w:rsidRPr="00B303C3">
        <w:rPr>
          <w:rFonts w:ascii="Times New Roman" w:eastAsia="Times New Roman" w:hAnsi="Times New Roman" w:cs="Times New Roman"/>
          <w:sz w:val="24"/>
        </w:rPr>
        <w:t>;</w:t>
      </w:r>
    </w:p>
    <w:p w:rsidR="00CB38E9" w:rsidRPr="00B303C3" w:rsidRDefault="00702721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</w:rPr>
      </w:pPr>
      <w:r w:rsidRPr="00B303C3">
        <w:rPr>
          <w:rFonts w:ascii="Times New Roman" w:eastAsia="Times New Roman" w:hAnsi="Times New Roman" w:cs="Times New Roman"/>
          <w:sz w:val="24"/>
        </w:rPr>
        <w:t>ЛНА</w:t>
      </w:r>
      <w:r w:rsidR="00937B5C" w:rsidRPr="00B303C3">
        <w:rPr>
          <w:rFonts w:ascii="Times New Roman" w:eastAsia="Times New Roman" w:hAnsi="Times New Roman" w:cs="Times New Roman"/>
          <w:sz w:val="24"/>
        </w:rPr>
        <w:t>- локальный нормативный акт</w:t>
      </w:r>
      <w:r w:rsidR="0063280C" w:rsidRPr="00B303C3">
        <w:rPr>
          <w:rFonts w:ascii="Times New Roman" w:eastAsia="Times New Roman" w:hAnsi="Times New Roman" w:cs="Times New Roman"/>
          <w:sz w:val="24"/>
        </w:rPr>
        <w:t>;</w:t>
      </w:r>
    </w:p>
    <w:p w:rsidR="0063280C" w:rsidRPr="00B303C3" w:rsidRDefault="0063280C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ДЭ – демонстрационный экзамен.</w:t>
      </w: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CB38E9" w:rsidRPr="00B303C3" w:rsidRDefault="00CB38E9" w:rsidP="00B303C3">
      <w:pPr>
        <w:pStyle w:val="1"/>
        <w:keepNext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F55E7B" w:rsidRPr="00B303C3" w:rsidRDefault="00F55E7B" w:rsidP="00B303C3">
      <w:pPr>
        <w:widowControl w:val="0"/>
        <w:rPr>
          <w:rFonts w:ascii="Times New Roman" w:hAnsi="Times New Roman" w:cs="Times New Roman"/>
        </w:rPr>
      </w:pPr>
    </w:p>
    <w:p w:rsidR="00DF51DE" w:rsidRDefault="00DF51DE" w:rsidP="00B303C3">
      <w:pPr>
        <w:widowControl w:val="0"/>
        <w:rPr>
          <w:rFonts w:ascii="Times New Roman" w:hAnsi="Times New Roman" w:cs="Times New Roman"/>
        </w:rPr>
      </w:pPr>
    </w:p>
    <w:p w:rsidR="00B303C3" w:rsidRDefault="00B303C3" w:rsidP="00B303C3">
      <w:pPr>
        <w:widowControl w:val="0"/>
        <w:rPr>
          <w:rFonts w:ascii="Times New Roman" w:hAnsi="Times New Roman" w:cs="Times New Roman"/>
        </w:rPr>
      </w:pPr>
    </w:p>
    <w:p w:rsidR="00B303C3" w:rsidRPr="00B303C3" w:rsidRDefault="00B303C3" w:rsidP="00B303C3">
      <w:pPr>
        <w:widowControl w:val="0"/>
        <w:rPr>
          <w:rFonts w:ascii="Times New Roman" w:hAnsi="Times New Roman" w:cs="Times New Roman"/>
        </w:rPr>
      </w:pPr>
    </w:p>
    <w:p w:rsidR="00DF51DE" w:rsidRPr="00B303C3" w:rsidRDefault="00DF51DE" w:rsidP="00B303C3">
      <w:pPr>
        <w:widowControl w:val="0"/>
        <w:rPr>
          <w:rFonts w:ascii="Times New Roman" w:hAnsi="Times New Roman" w:cs="Times New Roman"/>
        </w:rPr>
      </w:pPr>
    </w:p>
    <w:p w:rsidR="00ED61A6" w:rsidRPr="00B303C3" w:rsidRDefault="00ED61A6" w:rsidP="00B303C3">
      <w:pPr>
        <w:widowControl w:val="0"/>
        <w:rPr>
          <w:rFonts w:ascii="Times New Roman" w:hAnsi="Times New Roman" w:cs="Times New Roman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137026538"/>
      <w:r w:rsidRPr="00B303C3">
        <w:rPr>
          <w:rFonts w:ascii="Times New Roman" w:hAnsi="Times New Roman"/>
          <w:sz w:val="24"/>
          <w:szCs w:val="24"/>
        </w:rPr>
        <w:lastRenderedPageBreak/>
        <w:t>1.ОБЩИЕ ПОЛОЖЕНИЯ</w:t>
      </w:r>
      <w:bookmarkEnd w:id="0"/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Toc137026539"/>
      <w:r w:rsidRPr="00B303C3">
        <w:rPr>
          <w:rFonts w:ascii="Times New Roman" w:hAnsi="Times New Roman"/>
          <w:sz w:val="24"/>
          <w:szCs w:val="24"/>
        </w:rPr>
        <w:t>1.1. Основная профессиональная образовательная программа среднего пр</w:t>
      </w:r>
      <w:r w:rsidRPr="00B303C3">
        <w:rPr>
          <w:rFonts w:ascii="Times New Roman" w:hAnsi="Times New Roman"/>
          <w:sz w:val="24"/>
          <w:szCs w:val="24"/>
        </w:rPr>
        <w:t>о</w:t>
      </w:r>
      <w:r w:rsidRPr="00B303C3">
        <w:rPr>
          <w:rFonts w:ascii="Times New Roman" w:hAnsi="Times New Roman"/>
          <w:sz w:val="24"/>
          <w:szCs w:val="24"/>
        </w:rPr>
        <w:t xml:space="preserve">фессионального образования (программа подготовки специалистов среднего звена) по специальности </w:t>
      </w:r>
      <w:r w:rsidR="006A6E33">
        <w:rPr>
          <w:rFonts w:ascii="Times New Roman" w:hAnsi="Times New Roman"/>
          <w:sz w:val="24"/>
          <w:szCs w:val="24"/>
        </w:rPr>
        <w:t>40</w:t>
      </w:r>
      <w:r w:rsidR="0013471B" w:rsidRPr="00B303C3">
        <w:rPr>
          <w:rFonts w:ascii="Times New Roman" w:hAnsi="Times New Roman"/>
          <w:sz w:val="24"/>
          <w:szCs w:val="24"/>
        </w:rPr>
        <w:t>.02.</w:t>
      </w:r>
      <w:r w:rsidR="006A6E33">
        <w:rPr>
          <w:rFonts w:ascii="Times New Roman" w:hAnsi="Times New Roman"/>
          <w:sz w:val="24"/>
          <w:szCs w:val="24"/>
        </w:rPr>
        <w:t>04 Юриспруденция</w:t>
      </w:r>
      <w:bookmarkEnd w:id="1"/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Основная профессиональная образовательная программа среднего профессионал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ного образования (програм</w:t>
      </w:r>
      <w:r w:rsidR="008A3A29" w:rsidRPr="00B303C3">
        <w:rPr>
          <w:rFonts w:ascii="Times New Roman" w:eastAsia="Times New Roman" w:hAnsi="Times New Roman" w:cs="Times New Roman"/>
          <w:sz w:val="24"/>
          <w:szCs w:val="24"/>
        </w:rPr>
        <w:t>ма подготовки специалистов сред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него звена) по специальности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40</w:t>
      </w:r>
      <w:r w:rsidR="000634C1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04 Юриспруденция</w:t>
      </w:r>
      <w:r w:rsidR="006C2292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представляет собой систему документов, разработанную в ФГБОУ ВО Кабардино-Балкарском ГАУ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на основе Федерального государственного обр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зовательного стандарта среднего профессионального образования по специальности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40</w:t>
      </w:r>
      <w:r w:rsidR="000634C1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04</w:t>
      </w:r>
      <w:r w:rsidR="000634C1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Юриспруденция,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</w:t>
      </w:r>
      <w:r w:rsidR="004174A6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приказом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Министерств</w:t>
      </w:r>
      <w:r w:rsidR="004174A6"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просвещения РФ </w:t>
      </w:r>
      <w:r w:rsidR="004174A6" w:rsidRPr="00B303C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0634C1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октября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798</w:t>
      </w:r>
      <w:r w:rsidR="006A219D" w:rsidRPr="00B303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0DD4" w:rsidRPr="00B303C3">
        <w:rPr>
          <w:rFonts w:ascii="Times New Roman" w:eastAsia="Times New Roman" w:hAnsi="Times New Roman" w:cs="Times New Roman"/>
          <w:sz w:val="24"/>
          <w:szCs w:val="24"/>
        </w:rPr>
        <w:t>с учетом требований регионального рынка труда</w:t>
      </w:r>
      <w:r w:rsidR="004174A6"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="00BE408F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профессиональная образовательная программа среднего профессионал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ного образования (программа подготовки специалистов среднего звена) регламентирует цели, ожидаемые результаты, содержание, условия и технологии реализации образов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тельного процесса, оценку качества подготовки выпускника и включает в себя: учебный план, календарный учебный график, рабочие программы учебных дисциплин, професси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нальных модулей, а также программы учебной и производственной практик (по профилю специальности и преддипломной), оценочные и методические материалы, обеспечива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щие реализацию ОПОП СПО (ППССЗ).</w:t>
      </w:r>
      <w:r w:rsidR="0091360C" w:rsidRPr="00B30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1360C" w:rsidRPr="00B303C3" w:rsidRDefault="0091360C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="00F32064" w:rsidRPr="00B303C3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при освоении образовательной программы или о</w:t>
      </w:r>
      <w:r w:rsidR="00F32064"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32064" w:rsidRPr="00B303C3">
        <w:rPr>
          <w:rFonts w:ascii="Times New Roman" w:eastAsia="Times New Roman" w:hAnsi="Times New Roman" w:cs="Times New Roman"/>
          <w:sz w:val="24"/>
          <w:szCs w:val="24"/>
        </w:rPr>
        <w:t>дельных его компонентов организуется в форме практической подготовки.</w:t>
      </w:r>
    </w:p>
    <w:p w:rsidR="00F32064" w:rsidRPr="00B303C3" w:rsidRDefault="00F32064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r w:rsidR="0081458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при освоении ими образовательной программы осущес</w:t>
      </w:r>
      <w:r w:rsidR="00814588"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14588" w:rsidRPr="00B303C3">
        <w:rPr>
          <w:rFonts w:ascii="Times New Roman" w:eastAsia="Times New Roman" w:hAnsi="Times New Roman" w:cs="Times New Roman"/>
          <w:sz w:val="24"/>
          <w:szCs w:val="24"/>
        </w:rPr>
        <w:t>вляется на основе включаемых в образовательные</w:t>
      </w:r>
      <w:r w:rsidR="003C6ED9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программы рабочей программы восп</w:t>
      </w:r>
      <w:r w:rsidR="003C6ED9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C6ED9" w:rsidRPr="00B303C3">
        <w:rPr>
          <w:rFonts w:ascii="Times New Roman" w:eastAsia="Times New Roman" w:hAnsi="Times New Roman" w:cs="Times New Roman"/>
          <w:sz w:val="24"/>
          <w:szCs w:val="24"/>
        </w:rPr>
        <w:t>тания и календарного плана воспитательной работы.</w:t>
      </w:r>
    </w:p>
    <w:p w:rsidR="003C6ED9" w:rsidRPr="00B303C3" w:rsidRDefault="003C6ED9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При реализации</w:t>
      </w:r>
      <w:r w:rsidR="004679A6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возможно применение электронного обучения и дистанционных образовательных технологий в соответствии с </w:t>
      </w:r>
      <w:r w:rsidR="00EC35F9" w:rsidRPr="00B303C3">
        <w:rPr>
          <w:rFonts w:ascii="Times New Roman" w:eastAsia="Times New Roman" w:hAnsi="Times New Roman" w:cs="Times New Roman"/>
          <w:sz w:val="24"/>
          <w:szCs w:val="24"/>
        </w:rPr>
        <w:t>локальными нормативными актами</w:t>
      </w:r>
      <w:r w:rsidR="007569E4" w:rsidRPr="00B303C3">
        <w:rPr>
          <w:rFonts w:ascii="Times New Roman" w:eastAsia="Times New Roman" w:hAnsi="Times New Roman" w:cs="Times New Roman"/>
          <w:sz w:val="24"/>
          <w:szCs w:val="24"/>
        </w:rPr>
        <w:t xml:space="preserve"> вуза.</w:t>
      </w:r>
    </w:p>
    <w:p w:rsidR="00A90BAF" w:rsidRPr="00B303C3" w:rsidRDefault="00A90BAF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Toc137026540"/>
      <w:r w:rsidRPr="00B303C3">
        <w:rPr>
          <w:rFonts w:ascii="Times New Roman" w:hAnsi="Times New Roman"/>
          <w:sz w:val="24"/>
          <w:szCs w:val="24"/>
        </w:rPr>
        <w:t>1.2. Нормативные документы для разработки ОПОП СПО (ППССЗ) по спец</w:t>
      </w:r>
      <w:r w:rsidRPr="00B303C3">
        <w:rPr>
          <w:rFonts w:ascii="Times New Roman" w:hAnsi="Times New Roman"/>
          <w:sz w:val="24"/>
          <w:szCs w:val="24"/>
        </w:rPr>
        <w:t>и</w:t>
      </w:r>
      <w:r w:rsidRPr="00B303C3">
        <w:rPr>
          <w:rFonts w:ascii="Times New Roman" w:hAnsi="Times New Roman"/>
          <w:sz w:val="24"/>
          <w:szCs w:val="24"/>
        </w:rPr>
        <w:t xml:space="preserve">альности </w:t>
      </w:r>
      <w:bookmarkEnd w:id="2"/>
      <w:r w:rsidR="00717248">
        <w:rPr>
          <w:rFonts w:ascii="Times New Roman" w:hAnsi="Times New Roman"/>
          <w:sz w:val="24"/>
          <w:szCs w:val="24"/>
        </w:rPr>
        <w:t>40</w:t>
      </w:r>
      <w:r w:rsidR="00717248" w:rsidRPr="00B303C3">
        <w:rPr>
          <w:rFonts w:ascii="Times New Roman" w:hAnsi="Times New Roman"/>
          <w:sz w:val="24"/>
          <w:szCs w:val="24"/>
        </w:rPr>
        <w:t>.02.</w:t>
      </w:r>
      <w:r w:rsidR="00717248">
        <w:rPr>
          <w:rFonts w:ascii="Times New Roman" w:hAnsi="Times New Roman"/>
          <w:sz w:val="24"/>
          <w:szCs w:val="24"/>
        </w:rPr>
        <w:t>04</w:t>
      </w:r>
      <w:r w:rsidR="00717248" w:rsidRPr="00B303C3">
        <w:rPr>
          <w:rFonts w:ascii="Times New Roman" w:hAnsi="Times New Roman"/>
          <w:sz w:val="24"/>
          <w:szCs w:val="24"/>
        </w:rPr>
        <w:t xml:space="preserve"> </w:t>
      </w:r>
      <w:r w:rsidR="00717248">
        <w:rPr>
          <w:rFonts w:ascii="Times New Roman" w:hAnsi="Times New Roman"/>
          <w:sz w:val="24"/>
          <w:szCs w:val="24"/>
        </w:rPr>
        <w:t>Юриспруденция</w:t>
      </w:r>
    </w:p>
    <w:p w:rsidR="00034AD8" w:rsidRPr="00B303C3" w:rsidRDefault="00034AD8" w:rsidP="00B303C3">
      <w:pPr>
        <w:widowControl w:val="0"/>
        <w:numPr>
          <w:ilvl w:val="0"/>
          <w:numId w:val="9"/>
        </w:numPr>
        <w:tabs>
          <w:tab w:val="left" w:pos="1191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29.12.2012 г. № 273-ФЗ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4AD8" w:rsidRPr="00B303C3" w:rsidRDefault="00034AD8" w:rsidP="00B303C3">
      <w:pPr>
        <w:widowControl w:val="0"/>
        <w:numPr>
          <w:ilvl w:val="0"/>
          <w:numId w:val="9"/>
        </w:numPr>
        <w:tabs>
          <w:tab w:val="left" w:pos="1158"/>
        </w:tabs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Приказ Мин</w:t>
      </w:r>
      <w:r w:rsidR="00497481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просвещения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РФ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от </w:t>
      </w:r>
      <w:r w:rsidR="00C64EDC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27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6A6E33">
        <w:rPr>
          <w:rFonts w:ascii="Times New Roman" w:eastAsia="Times New Roman" w:hAnsi="Times New Roman" w:cs="Times New Roman"/>
          <w:spacing w:val="-6"/>
          <w:sz w:val="24"/>
          <w:szCs w:val="24"/>
        </w:rPr>
        <w:t>октября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202</w:t>
      </w:r>
      <w:r w:rsidR="006A6E33">
        <w:rPr>
          <w:rFonts w:ascii="Times New Roman" w:eastAsia="Times New Roman" w:hAnsi="Times New Roman" w:cs="Times New Roman"/>
          <w:spacing w:val="-6"/>
          <w:sz w:val="24"/>
          <w:szCs w:val="24"/>
        </w:rPr>
        <w:t>3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г.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№</w:t>
      </w:r>
      <w:r w:rsidR="006A6E33">
        <w:rPr>
          <w:rFonts w:ascii="Times New Roman" w:eastAsia="Times New Roman" w:hAnsi="Times New Roman" w:cs="Times New Roman"/>
          <w:spacing w:val="-6"/>
          <w:sz w:val="24"/>
          <w:szCs w:val="24"/>
        </w:rPr>
        <w:t>79</w:t>
      </w:r>
      <w:r w:rsidR="0048270E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8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Об утверждении федерал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ного государственного образовательного стандарта среднего профессионального образования по специальности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6A6E33">
        <w:rPr>
          <w:rFonts w:ascii="Times New Roman" w:eastAsia="Times New Roman" w:hAnsi="Times New Roman" w:cs="Times New Roman"/>
          <w:spacing w:val="-6"/>
          <w:sz w:val="24"/>
          <w:szCs w:val="24"/>
        </w:rPr>
        <w:t>40</w:t>
      </w:r>
      <w:r w:rsidR="00642D09"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.02.</w:t>
      </w:r>
      <w:r w:rsidR="006A6E33">
        <w:rPr>
          <w:rFonts w:ascii="Times New Roman" w:eastAsia="Times New Roman" w:hAnsi="Times New Roman" w:cs="Times New Roman"/>
          <w:spacing w:val="-6"/>
          <w:sz w:val="24"/>
          <w:szCs w:val="24"/>
        </w:rPr>
        <w:t>04 Юриспруденция</w:t>
      </w:r>
      <w:r w:rsidR="00F85290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pacing w:val="-6"/>
          <w:sz w:val="24"/>
          <w:szCs w:val="24"/>
        </w:rPr>
        <w:t>;</w:t>
      </w:r>
    </w:p>
    <w:p w:rsidR="00034AD8" w:rsidRPr="00B303C3" w:rsidRDefault="00034AD8" w:rsidP="00B303C3">
      <w:pPr>
        <w:widowControl w:val="0"/>
        <w:numPr>
          <w:ilvl w:val="0"/>
          <w:numId w:val="9"/>
        </w:numPr>
        <w:tabs>
          <w:tab w:val="left" w:pos="115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Приказ Минобрнауки от </w:t>
      </w:r>
      <w:r w:rsidR="0048270E" w:rsidRPr="00B303C3">
        <w:rPr>
          <w:rFonts w:ascii="Times New Roman" w:eastAsia="Times New Roman" w:hAnsi="Times New Roman" w:cs="Times New Roman"/>
          <w:sz w:val="24"/>
          <w:szCs w:val="24"/>
        </w:rPr>
        <w:t>24 августа 2022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8270E"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48270E" w:rsidRPr="00B303C3">
        <w:rPr>
          <w:rFonts w:ascii="Times New Roman" w:eastAsia="Times New Roman" w:hAnsi="Times New Roman" w:cs="Times New Roman"/>
          <w:sz w:val="24"/>
          <w:szCs w:val="24"/>
        </w:rPr>
        <w:t>762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Об утверждении Порядка 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ганизации и осуществления образовательной деятельности</w:t>
      </w:r>
      <w:r w:rsidR="004371F1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по образ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овательным програ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мам среднего профе</w:t>
      </w:r>
      <w:r w:rsidR="00455E3D" w:rsidRPr="00B303C3">
        <w:rPr>
          <w:rFonts w:ascii="Times New Roman" w:eastAsia="Times New Roman" w:hAnsi="Times New Roman" w:cs="Times New Roman"/>
          <w:sz w:val="24"/>
          <w:szCs w:val="24"/>
        </w:rPr>
        <w:t>ссионального образования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55E3D" w:rsidRPr="00B303C3">
        <w:rPr>
          <w:rFonts w:ascii="Times New Roman" w:eastAsia="Times New Roman" w:hAnsi="Times New Roman" w:cs="Times New Roman"/>
          <w:sz w:val="24"/>
          <w:szCs w:val="24"/>
        </w:rPr>
        <w:t xml:space="preserve"> (заре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гистрирован Министерством юст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ции Российской Федерации </w:t>
      </w:r>
      <w:r w:rsidR="0048270E" w:rsidRPr="00B303C3">
        <w:rPr>
          <w:rFonts w:ascii="Times New Roman" w:eastAsia="Times New Roman" w:hAnsi="Times New Roman" w:cs="Times New Roman"/>
          <w:sz w:val="24"/>
          <w:szCs w:val="24"/>
        </w:rPr>
        <w:t>21 сентября 2022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г., регистрационный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5314" w:rsidRPr="00B303C3">
        <w:rPr>
          <w:rFonts w:ascii="Times New Roman" w:eastAsia="Times New Roman" w:hAnsi="Times New Roman" w:cs="Times New Roman"/>
          <w:sz w:val="24"/>
          <w:szCs w:val="24"/>
        </w:rPr>
        <w:t>70167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4AD8" w:rsidRPr="00B303C3" w:rsidRDefault="00034AD8" w:rsidP="00B303C3">
      <w:pPr>
        <w:widowControl w:val="0"/>
        <w:numPr>
          <w:ilvl w:val="1"/>
          <w:numId w:val="10"/>
        </w:numPr>
        <w:tabs>
          <w:tab w:val="left" w:pos="1225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ge7"/>
      <w:bookmarkEnd w:id="3"/>
      <w:r w:rsidRPr="00B303C3">
        <w:rPr>
          <w:rFonts w:ascii="Times New Roman" w:eastAsia="Times New Roman" w:hAnsi="Times New Roman" w:cs="Times New Roman"/>
          <w:sz w:val="24"/>
          <w:szCs w:val="24"/>
        </w:rPr>
        <w:t>Приказ Мин</w:t>
      </w:r>
      <w:r w:rsidR="001D7B9F" w:rsidRPr="00B303C3">
        <w:rPr>
          <w:rFonts w:ascii="Times New Roman" w:eastAsia="Times New Roman" w:hAnsi="Times New Roman" w:cs="Times New Roman"/>
          <w:sz w:val="24"/>
          <w:szCs w:val="24"/>
        </w:rPr>
        <w:t>просвещения России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1D7B9F" w:rsidRPr="00B303C3">
        <w:rPr>
          <w:rFonts w:ascii="Times New Roman" w:eastAsia="Times New Roman" w:hAnsi="Times New Roman" w:cs="Times New Roman"/>
          <w:sz w:val="24"/>
          <w:szCs w:val="24"/>
        </w:rPr>
        <w:t>8 ноября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D7B9F" w:rsidRPr="00B303C3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D7B9F" w:rsidRPr="00B303C3">
        <w:rPr>
          <w:rFonts w:ascii="Times New Roman" w:eastAsia="Times New Roman" w:hAnsi="Times New Roman" w:cs="Times New Roman"/>
          <w:sz w:val="24"/>
          <w:szCs w:val="24"/>
        </w:rPr>
        <w:t>800</w:t>
      </w:r>
      <w:r w:rsidR="009040BC" w:rsidRPr="00B303C3">
        <w:rPr>
          <w:rFonts w:ascii="Times New Roman" w:eastAsia="Times New Roman" w:hAnsi="Times New Roman" w:cs="Times New Roman"/>
          <w:sz w:val="24"/>
          <w:szCs w:val="24"/>
        </w:rPr>
        <w:t xml:space="preserve"> (ред. от 05.05.2022)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проведения государственной итог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>овой аттестации по образов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>тель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ным программам среднего профессионального образования (зарегистрирован Мин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стерством юстиции Российской Федерации 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 xml:space="preserve">7 декабря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40C1A" w:rsidRPr="00B303C3">
        <w:rPr>
          <w:rFonts w:ascii="Times New Roman" w:eastAsia="Times New Roman" w:hAnsi="Times New Roman" w:cs="Times New Roman"/>
          <w:sz w:val="24"/>
          <w:szCs w:val="24"/>
        </w:rPr>
        <w:t>0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>21</w:t>
      </w:r>
      <w:r w:rsidR="00E40C1A" w:rsidRPr="00B303C3">
        <w:rPr>
          <w:rFonts w:ascii="Times New Roman" w:eastAsia="Times New Roman" w:hAnsi="Times New Roman" w:cs="Times New Roman"/>
          <w:sz w:val="24"/>
          <w:szCs w:val="24"/>
        </w:rPr>
        <w:t xml:space="preserve"> г., регистра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ционный </w:t>
      </w:r>
      <w:r w:rsidR="006A6E33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A01" w:rsidRPr="00B303C3">
        <w:rPr>
          <w:rFonts w:ascii="Times New Roman" w:eastAsia="Times New Roman" w:hAnsi="Times New Roman" w:cs="Times New Roman"/>
          <w:sz w:val="24"/>
          <w:szCs w:val="24"/>
        </w:rPr>
        <w:t>66211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4AD8" w:rsidRPr="00B303C3" w:rsidRDefault="00840B86" w:rsidP="00B303C3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- Приказ Минобрнауки России и Минпросвещения России от 5 августа 2020 года №885/390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Pr="00B303C3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>;</w:t>
      </w:r>
    </w:p>
    <w:p w:rsidR="00DB0E91" w:rsidRPr="00B303C3" w:rsidRDefault="00DB0E91" w:rsidP="00B303C3">
      <w:pPr>
        <w:widowControl w:val="0"/>
        <w:numPr>
          <w:ilvl w:val="0"/>
          <w:numId w:val="10"/>
        </w:numPr>
        <w:tabs>
          <w:tab w:val="left" w:pos="11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Локальные нормативные акты Университета</w:t>
      </w:r>
      <w:r w:rsidR="0073464B" w:rsidRPr="00B303C3">
        <w:rPr>
          <w:rFonts w:ascii="Times New Roman" w:hAnsi="Times New Roman" w:cs="Times New Roman"/>
          <w:sz w:val="24"/>
          <w:szCs w:val="24"/>
        </w:rPr>
        <w:t>;</w:t>
      </w:r>
    </w:p>
    <w:p w:rsidR="0073464B" w:rsidRPr="00B303C3" w:rsidRDefault="00C93239" w:rsidP="00B303C3">
      <w:pPr>
        <w:widowControl w:val="0"/>
        <w:numPr>
          <w:ilvl w:val="0"/>
          <w:numId w:val="10"/>
        </w:numPr>
        <w:tabs>
          <w:tab w:val="left" w:pos="11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Устав ФГБОУ ВО Кабардино-Балкарский ГАУ (утвержден приказом Министе</w:t>
      </w:r>
      <w:r w:rsidRPr="00B303C3">
        <w:rPr>
          <w:rFonts w:ascii="Times New Roman" w:hAnsi="Times New Roman" w:cs="Times New Roman"/>
          <w:sz w:val="24"/>
          <w:szCs w:val="24"/>
        </w:rPr>
        <w:t>р</w:t>
      </w:r>
      <w:r w:rsidRPr="00B303C3">
        <w:rPr>
          <w:rFonts w:ascii="Times New Roman" w:hAnsi="Times New Roman" w:cs="Times New Roman"/>
          <w:sz w:val="24"/>
          <w:szCs w:val="24"/>
        </w:rPr>
        <w:t xml:space="preserve">ства сельского хозяйства Российской Федерации от </w:t>
      </w:r>
      <w:r w:rsidR="003318A8" w:rsidRPr="00B303C3">
        <w:rPr>
          <w:rFonts w:ascii="Times New Roman" w:hAnsi="Times New Roman" w:cs="Times New Roman"/>
          <w:sz w:val="24"/>
          <w:szCs w:val="24"/>
        </w:rPr>
        <w:t>8 ноября 2022 г.</w:t>
      </w:r>
      <w:r w:rsidRPr="00B303C3">
        <w:rPr>
          <w:rFonts w:ascii="Times New Roman" w:hAnsi="Times New Roman" w:cs="Times New Roman"/>
          <w:sz w:val="24"/>
          <w:szCs w:val="24"/>
        </w:rPr>
        <w:t xml:space="preserve"> №</w:t>
      </w:r>
      <w:r w:rsidR="003318A8" w:rsidRPr="00B303C3">
        <w:rPr>
          <w:rFonts w:ascii="Times New Roman" w:hAnsi="Times New Roman" w:cs="Times New Roman"/>
          <w:sz w:val="24"/>
          <w:szCs w:val="24"/>
        </w:rPr>
        <w:t>784</w:t>
      </w:r>
      <w:r w:rsidRPr="00B303C3">
        <w:rPr>
          <w:rFonts w:ascii="Times New Roman" w:hAnsi="Times New Roman" w:cs="Times New Roman"/>
          <w:sz w:val="24"/>
          <w:szCs w:val="24"/>
        </w:rPr>
        <w:t>);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333C1" w:rsidRDefault="005333C1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bookmarkStart w:id="4" w:name="_Toc137026541"/>
    </w:p>
    <w:p w:rsidR="005333C1" w:rsidRDefault="005333C1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5333C1" w:rsidRDefault="005333C1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C93239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B303C3">
        <w:rPr>
          <w:rFonts w:ascii="Times New Roman" w:hAnsi="Times New Roman"/>
          <w:spacing w:val="-4"/>
          <w:sz w:val="24"/>
          <w:szCs w:val="24"/>
        </w:rPr>
        <w:lastRenderedPageBreak/>
        <w:t xml:space="preserve">1.3. Общая характеристика </w:t>
      </w:r>
      <w:r w:rsidR="00C93239" w:rsidRPr="00B303C3">
        <w:rPr>
          <w:rFonts w:ascii="Times New Roman" w:hAnsi="Times New Roman"/>
          <w:spacing w:val="-4"/>
          <w:sz w:val="24"/>
          <w:szCs w:val="24"/>
        </w:rPr>
        <w:t>программы подготовки специалистов среднего звена.</w:t>
      </w:r>
      <w:bookmarkEnd w:id="4"/>
    </w:p>
    <w:p w:rsidR="00656F20" w:rsidRPr="00B303C3" w:rsidRDefault="00656F20" w:rsidP="00B303C3">
      <w:pPr>
        <w:widowControl w:val="0"/>
        <w:rPr>
          <w:rFonts w:ascii="Times New Roman" w:hAnsi="Times New Roman" w:cs="Times New Roman"/>
          <w:sz w:val="16"/>
          <w:szCs w:val="16"/>
        </w:rPr>
      </w:pPr>
    </w:p>
    <w:p w:rsidR="008F31A4" w:rsidRPr="00B303C3" w:rsidRDefault="00C93239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Toc137026542"/>
      <w:r w:rsidRPr="00B303C3">
        <w:rPr>
          <w:rFonts w:ascii="Times New Roman" w:hAnsi="Times New Roman"/>
          <w:sz w:val="24"/>
          <w:szCs w:val="24"/>
        </w:rPr>
        <w:t>1.3.1 Квалификация выпускника</w:t>
      </w:r>
      <w:bookmarkEnd w:id="5"/>
    </w:p>
    <w:p w:rsidR="008C54AB" w:rsidRPr="00B303C3" w:rsidRDefault="008C54AB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После</w:t>
      </w:r>
      <w:r w:rsidR="008F31A4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освоения ППССЗ и успешного прохождения государственной итоговой а</w:t>
      </w:r>
      <w:r w:rsidR="008F31A4"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F31A4" w:rsidRPr="00B303C3">
        <w:rPr>
          <w:rFonts w:ascii="Times New Roman" w:eastAsia="Times New Roman" w:hAnsi="Times New Roman" w:cs="Times New Roman"/>
          <w:sz w:val="24"/>
          <w:szCs w:val="24"/>
        </w:rPr>
        <w:t>тестации решением Г</w:t>
      </w:r>
      <w:r w:rsidR="00295F63" w:rsidRPr="00B303C3">
        <w:rPr>
          <w:rFonts w:ascii="Times New Roman" w:eastAsia="Times New Roman" w:hAnsi="Times New Roman" w:cs="Times New Roman"/>
          <w:sz w:val="24"/>
          <w:szCs w:val="24"/>
        </w:rPr>
        <w:t>ЭК выпускнику присваивается квалификация специалист</w:t>
      </w:r>
      <w:r w:rsidR="00AF2038"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95F63" w:rsidRPr="00B303C3">
        <w:rPr>
          <w:rFonts w:ascii="Times New Roman" w:eastAsia="Times New Roman" w:hAnsi="Times New Roman" w:cs="Times New Roman"/>
          <w:sz w:val="24"/>
          <w:szCs w:val="24"/>
        </w:rPr>
        <w:t xml:space="preserve"> среднего звена </w:t>
      </w:r>
      <w:r w:rsidR="00B97C66" w:rsidRPr="00B303C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95F63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17248">
        <w:rPr>
          <w:rFonts w:ascii="Times New Roman" w:eastAsia="Times New Roman" w:hAnsi="Times New Roman" w:cs="Times New Roman"/>
          <w:sz w:val="24"/>
          <w:szCs w:val="24"/>
        </w:rPr>
        <w:t>юрист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95F63"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8BE" w:rsidRPr="00B303C3" w:rsidRDefault="008048BE" w:rsidP="00B303C3">
      <w:pPr>
        <w:widowControl w:val="0"/>
        <w:rPr>
          <w:rFonts w:ascii="Times New Roman" w:hAnsi="Times New Roman" w:cs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Toc137026543"/>
      <w:r w:rsidRPr="00B303C3">
        <w:rPr>
          <w:rFonts w:ascii="Times New Roman" w:hAnsi="Times New Roman"/>
          <w:sz w:val="24"/>
          <w:szCs w:val="24"/>
        </w:rPr>
        <w:t>1.3.</w:t>
      </w:r>
      <w:r w:rsidR="008048BE" w:rsidRPr="00B303C3">
        <w:rPr>
          <w:rFonts w:ascii="Times New Roman" w:hAnsi="Times New Roman"/>
          <w:sz w:val="24"/>
          <w:szCs w:val="24"/>
        </w:rPr>
        <w:t>2</w:t>
      </w:r>
      <w:r w:rsidRPr="00B303C3">
        <w:rPr>
          <w:rFonts w:ascii="Times New Roman" w:hAnsi="Times New Roman"/>
          <w:sz w:val="24"/>
          <w:szCs w:val="24"/>
        </w:rPr>
        <w:t xml:space="preserve"> Нормативные сроки освоения программы</w:t>
      </w:r>
      <w:bookmarkEnd w:id="6"/>
    </w:p>
    <w:p w:rsidR="008048BE" w:rsidRPr="00B303C3" w:rsidRDefault="002A4E75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Форма обучения: очная (заочная).</w:t>
      </w:r>
      <w:r w:rsidR="008048BE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48BE" w:rsidRPr="00B303C3" w:rsidRDefault="008048BE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Реализация ОПОП СПО (ППССЗ) осуществляется на государственном языке РФ.</w:t>
      </w:r>
    </w:p>
    <w:p w:rsidR="002D20A2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Срок получения среднего професси</w:t>
      </w:r>
      <w:r w:rsidR="00083018" w:rsidRPr="00B303C3">
        <w:rPr>
          <w:rFonts w:ascii="Times New Roman" w:eastAsia="Times New Roman" w:hAnsi="Times New Roman" w:cs="Times New Roman"/>
          <w:sz w:val="24"/>
          <w:szCs w:val="24"/>
        </w:rPr>
        <w:t>онального образования по образо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вательной программе</w:t>
      </w:r>
      <w:r w:rsidR="000F6DE3" w:rsidRPr="00B303C3">
        <w:rPr>
          <w:rFonts w:ascii="Times New Roman" w:eastAsia="Times New Roman" w:hAnsi="Times New Roman" w:cs="Times New Roman"/>
          <w:sz w:val="24"/>
          <w:szCs w:val="24"/>
        </w:rPr>
        <w:t xml:space="preserve"> в очной форме обучения</w:t>
      </w:r>
      <w:r w:rsidR="00D513D4" w:rsidRPr="00B303C3">
        <w:rPr>
          <w:rFonts w:ascii="Times New Roman" w:eastAsia="Times New Roman" w:hAnsi="Times New Roman" w:cs="Times New Roman"/>
          <w:sz w:val="24"/>
          <w:szCs w:val="24"/>
        </w:rPr>
        <w:t xml:space="preserve"> вне зависимости от применяемых образовательных технологий</w:t>
      </w:r>
      <w:r w:rsidR="002D20A2" w:rsidRPr="00B303C3">
        <w:rPr>
          <w:rFonts w:ascii="Times New Roman" w:eastAsia="Times New Roman" w:hAnsi="Times New Roman" w:cs="Times New Roman"/>
          <w:sz w:val="24"/>
          <w:szCs w:val="24"/>
        </w:rPr>
        <w:t xml:space="preserve"> составляет:</w:t>
      </w:r>
    </w:p>
    <w:p w:rsidR="002D20A2" w:rsidRPr="00B303C3" w:rsidRDefault="002D20A2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на базе среднего общего образования - </w:t>
      </w:r>
      <w:r w:rsidR="0071724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года 10 месяцев</w:t>
      </w:r>
      <w:r w:rsidR="00E546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личен не более чем на 1 год по сравнению со сроком получения образования для соотве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ствующей формы обучения.</w:t>
      </w:r>
    </w:p>
    <w:p w:rsidR="00413950" w:rsidRPr="00636D4B" w:rsidRDefault="00413950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4B">
        <w:rPr>
          <w:rFonts w:ascii="Times New Roman" w:eastAsia="Times New Roman" w:hAnsi="Times New Roman" w:cs="Times New Roman"/>
          <w:sz w:val="24"/>
          <w:szCs w:val="24"/>
        </w:rPr>
        <w:t>Срок получения среднего профессионального образования по образовательной программе в заочной форме обучения</w:t>
      </w:r>
      <w:r w:rsidR="004D79DE" w:rsidRPr="00636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D4B">
        <w:rPr>
          <w:rFonts w:ascii="Times New Roman" w:eastAsia="Times New Roman" w:hAnsi="Times New Roman" w:cs="Times New Roman"/>
          <w:sz w:val="24"/>
          <w:szCs w:val="24"/>
        </w:rPr>
        <w:t xml:space="preserve"> составляет:</w:t>
      </w:r>
    </w:p>
    <w:p w:rsidR="00034AD8" w:rsidRPr="00636D4B" w:rsidRDefault="00413950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D4B">
        <w:rPr>
          <w:rFonts w:ascii="Times New Roman" w:eastAsia="Times New Roman" w:hAnsi="Times New Roman" w:cs="Times New Roman"/>
          <w:sz w:val="24"/>
          <w:szCs w:val="24"/>
        </w:rPr>
        <w:t xml:space="preserve">на базе среднего общего образования - </w:t>
      </w:r>
      <w:r w:rsidR="00717248" w:rsidRPr="00636D4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36D4B">
        <w:rPr>
          <w:rFonts w:ascii="Times New Roman" w:eastAsia="Times New Roman" w:hAnsi="Times New Roman" w:cs="Times New Roman"/>
          <w:sz w:val="24"/>
          <w:szCs w:val="24"/>
        </w:rPr>
        <w:t xml:space="preserve"> года 10 месяцев</w:t>
      </w:r>
      <w:r w:rsidR="004D79DE" w:rsidRPr="00636D4B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7" w:name="page8"/>
      <w:bookmarkEnd w:id="7"/>
    </w:p>
    <w:p w:rsidR="004D79DE" w:rsidRPr="00B303C3" w:rsidRDefault="004D79DE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060C" w:rsidRPr="00B303C3" w:rsidRDefault="002118C6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_Toc137026544"/>
      <w:r w:rsidRPr="00B303C3">
        <w:rPr>
          <w:rFonts w:ascii="Times New Roman" w:hAnsi="Times New Roman"/>
          <w:sz w:val="24"/>
          <w:szCs w:val="24"/>
        </w:rPr>
        <w:t>1.3.</w:t>
      </w:r>
      <w:r w:rsidR="00A408D0" w:rsidRPr="00B303C3">
        <w:rPr>
          <w:rFonts w:ascii="Times New Roman" w:hAnsi="Times New Roman"/>
          <w:sz w:val="24"/>
          <w:szCs w:val="24"/>
        </w:rPr>
        <w:t>3</w:t>
      </w:r>
      <w:r w:rsidR="00187D1F" w:rsidRPr="00B303C3">
        <w:rPr>
          <w:rFonts w:ascii="Times New Roman" w:hAnsi="Times New Roman"/>
          <w:sz w:val="24"/>
          <w:szCs w:val="24"/>
        </w:rPr>
        <w:t xml:space="preserve"> </w:t>
      </w:r>
      <w:r w:rsidRPr="00B303C3">
        <w:rPr>
          <w:rFonts w:ascii="Times New Roman" w:hAnsi="Times New Roman"/>
          <w:sz w:val="24"/>
          <w:szCs w:val="24"/>
        </w:rPr>
        <w:t xml:space="preserve"> Общий объем ППССЗ по специальности </w:t>
      </w:r>
      <w:r w:rsidR="00204F43" w:rsidRPr="00B303C3">
        <w:rPr>
          <w:rFonts w:ascii="Times New Roman" w:hAnsi="Times New Roman"/>
          <w:sz w:val="24"/>
          <w:szCs w:val="24"/>
        </w:rPr>
        <w:t xml:space="preserve"> </w:t>
      </w:r>
      <w:bookmarkEnd w:id="8"/>
      <w:r w:rsidR="00717248">
        <w:rPr>
          <w:rFonts w:ascii="Times New Roman" w:hAnsi="Times New Roman"/>
          <w:sz w:val="24"/>
          <w:szCs w:val="24"/>
        </w:rPr>
        <w:t>40</w:t>
      </w:r>
      <w:r w:rsidR="00717248" w:rsidRPr="00B303C3">
        <w:rPr>
          <w:rFonts w:ascii="Times New Roman" w:hAnsi="Times New Roman"/>
          <w:sz w:val="24"/>
          <w:szCs w:val="24"/>
        </w:rPr>
        <w:t>.02.</w:t>
      </w:r>
      <w:r w:rsidR="00717248">
        <w:rPr>
          <w:rFonts w:ascii="Times New Roman" w:hAnsi="Times New Roman"/>
          <w:sz w:val="24"/>
          <w:szCs w:val="24"/>
        </w:rPr>
        <w:t>04</w:t>
      </w:r>
      <w:r w:rsidR="00717248" w:rsidRPr="00B303C3">
        <w:rPr>
          <w:rFonts w:ascii="Times New Roman" w:hAnsi="Times New Roman"/>
          <w:sz w:val="24"/>
          <w:szCs w:val="24"/>
        </w:rPr>
        <w:t xml:space="preserve"> </w:t>
      </w:r>
      <w:r w:rsidR="00717248">
        <w:rPr>
          <w:rFonts w:ascii="Times New Roman" w:hAnsi="Times New Roman"/>
          <w:sz w:val="24"/>
          <w:szCs w:val="24"/>
        </w:rPr>
        <w:t>Юриспруденция</w:t>
      </w:r>
      <w:r w:rsidR="00C9060C" w:rsidRPr="00B303C3">
        <w:rPr>
          <w:rFonts w:ascii="Times New Roman" w:hAnsi="Times New Roman"/>
          <w:sz w:val="24"/>
          <w:szCs w:val="24"/>
        </w:rPr>
        <w:t xml:space="preserve"> </w:t>
      </w:r>
    </w:p>
    <w:p w:rsidR="00C9060C" w:rsidRPr="00B303C3" w:rsidRDefault="00C9060C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Структура и объем образовательной программы (таблица №1) включает:</w:t>
      </w:r>
    </w:p>
    <w:p w:rsidR="00C9060C" w:rsidRPr="00B303C3" w:rsidRDefault="00B303C3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4BB5" w:rsidRPr="00B303C3">
        <w:rPr>
          <w:rFonts w:ascii="Times New Roman" w:hAnsi="Times New Roman" w:cs="Times New Roman"/>
          <w:sz w:val="24"/>
          <w:szCs w:val="24"/>
        </w:rPr>
        <w:t>д</w:t>
      </w:r>
      <w:r w:rsidR="00C9060C" w:rsidRPr="00B303C3">
        <w:rPr>
          <w:rFonts w:ascii="Times New Roman" w:hAnsi="Times New Roman" w:cs="Times New Roman"/>
          <w:sz w:val="24"/>
          <w:szCs w:val="24"/>
        </w:rPr>
        <w:t>исциплины (модули);</w:t>
      </w:r>
    </w:p>
    <w:p w:rsidR="00D34BB5" w:rsidRPr="00B303C3" w:rsidRDefault="00B303C3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4BB5" w:rsidRPr="00B303C3">
        <w:rPr>
          <w:rFonts w:ascii="Times New Roman" w:hAnsi="Times New Roman" w:cs="Times New Roman"/>
          <w:sz w:val="24"/>
          <w:szCs w:val="24"/>
        </w:rPr>
        <w:t>практику;</w:t>
      </w:r>
    </w:p>
    <w:p w:rsidR="00656F20" w:rsidRPr="00B303C3" w:rsidRDefault="00B303C3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4BB5" w:rsidRPr="00B303C3">
        <w:rPr>
          <w:rFonts w:ascii="Times New Roman" w:hAnsi="Times New Roman" w:cs="Times New Roman"/>
          <w:sz w:val="24"/>
          <w:szCs w:val="24"/>
        </w:rPr>
        <w:t>государственную итоговую аттестацию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4BB5" w:rsidRPr="00B303C3" w:rsidRDefault="00D34BB5" w:rsidP="00B303C3">
      <w:pPr>
        <w:widowControl w:val="0"/>
        <w:ind w:firstLine="709"/>
        <w:rPr>
          <w:rFonts w:ascii="Times New Roman" w:hAnsi="Times New Roman" w:cs="Times New Roman"/>
          <w:sz w:val="16"/>
          <w:szCs w:val="16"/>
        </w:rPr>
      </w:pPr>
    </w:p>
    <w:p w:rsidR="00C9060C" w:rsidRPr="00B303C3" w:rsidRDefault="00C9060C" w:rsidP="00B303C3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C3">
        <w:rPr>
          <w:rFonts w:ascii="Times New Roman" w:hAnsi="Times New Roman" w:cs="Times New Roman"/>
          <w:b/>
          <w:sz w:val="24"/>
          <w:szCs w:val="24"/>
        </w:rPr>
        <w:t>Таблица 1 – Структура и объем образовательной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668"/>
        <w:gridCol w:w="2690"/>
      </w:tblGrid>
      <w:tr w:rsidR="00C9060C" w:rsidRPr="00B303C3" w:rsidTr="002770DB">
        <w:trPr>
          <w:trHeight w:val="699"/>
        </w:trPr>
        <w:tc>
          <w:tcPr>
            <w:tcW w:w="6668" w:type="dxa"/>
            <w:vAlign w:val="center"/>
          </w:tcPr>
          <w:p w:rsidR="00C9060C" w:rsidRPr="00B303C3" w:rsidRDefault="00C9060C" w:rsidP="00B303C3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 w:rsidRPr="00B303C3">
              <w:rPr>
                <w:rFonts w:ascii="Times New Roman" w:hAnsi="Times New Roman" w:cs="Times New Roman"/>
                <w:b/>
              </w:rPr>
              <w:t>Структура образовательной программы</w:t>
            </w:r>
          </w:p>
        </w:tc>
        <w:tc>
          <w:tcPr>
            <w:tcW w:w="2690" w:type="dxa"/>
            <w:vAlign w:val="center"/>
          </w:tcPr>
          <w:p w:rsidR="00C9060C" w:rsidRPr="00B303C3" w:rsidRDefault="00C9060C" w:rsidP="00B303C3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303C3">
              <w:rPr>
                <w:rFonts w:ascii="Times New Roman" w:hAnsi="Times New Roman" w:cs="Times New Roman"/>
                <w:b/>
              </w:rPr>
              <w:t>Объем образовательной пр</w:t>
            </w:r>
            <w:r w:rsidRPr="00B303C3">
              <w:rPr>
                <w:rFonts w:ascii="Times New Roman" w:hAnsi="Times New Roman" w:cs="Times New Roman"/>
                <w:b/>
              </w:rPr>
              <w:t>о</w:t>
            </w:r>
            <w:r w:rsidRPr="00B303C3">
              <w:rPr>
                <w:rFonts w:ascii="Times New Roman" w:hAnsi="Times New Roman" w:cs="Times New Roman"/>
                <w:b/>
              </w:rPr>
              <w:t>граммы в академических часах</w:t>
            </w:r>
          </w:p>
        </w:tc>
      </w:tr>
      <w:tr w:rsidR="00C9060C" w:rsidRPr="00B303C3" w:rsidTr="002770DB">
        <w:trPr>
          <w:trHeight w:val="127"/>
        </w:trPr>
        <w:tc>
          <w:tcPr>
            <w:tcW w:w="6668" w:type="dxa"/>
            <w:vAlign w:val="center"/>
          </w:tcPr>
          <w:p w:rsidR="00C9060C" w:rsidRPr="00B303C3" w:rsidRDefault="00C9060C" w:rsidP="00B303C3">
            <w:pPr>
              <w:widowControl w:val="0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>Дисциплины (модули)</w:t>
            </w:r>
          </w:p>
        </w:tc>
        <w:tc>
          <w:tcPr>
            <w:tcW w:w="2690" w:type="dxa"/>
            <w:vAlign w:val="center"/>
          </w:tcPr>
          <w:p w:rsidR="00C9060C" w:rsidRPr="00B303C3" w:rsidRDefault="00C9060C" w:rsidP="00717248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 xml:space="preserve">Не менее </w:t>
            </w:r>
            <w:r w:rsidR="00717248">
              <w:rPr>
                <w:rFonts w:ascii="Times New Roman" w:hAnsi="Times New Roman" w:cs="Times New Roman"/>
              </w:rPr>
              <w:t>1476</w:t>
            </w:r>
          </w:p>
        </w:tc>
      </w:tr>
      <w:tr w:rsidR="00C9060C" w:rsidRPr="00B303C3" w:rsidTr="002770DB">
        <w:trPr>
          <w:trHeight w:val="130"/>
        </w:trPr>
        <w:tc>
          <w:tcPr>
            <w:tcW w:w="6668" w:type="dxa"/>
            <w:vAlign w:val="center"/>
          </w:tcPr>
          <w:p w:rsidR="00C9060C" w:rsidRPr="00B303C3" w:rsidRDefault="00C9060C" w:rsidP="00B303C3">
            <w:pPr>
              <w:widowControl w:val="0"/>
              <w:ind w:firstLine="5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690" w:type="dxa"/>
            <w:vAlign w:val="center"/>
          </w:tcPr>
          <w:p w:rsidR="00C9060C" w:rsidRPr="00B303C3" w:rsidRDefault="00C9060C" w:rsidP="00717248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 xml:space="preserve">Не менее </w:t>
            </w:r>
            <w:r w:rsidR="00717248">
              <w:rPr>
                <w:rFonts w:ascii="Times New Roman" w:hAnsi="Times New Roman" w:cs="Times New Roman"/>
              </w:rPr>
              <w:t>432</w:t>
            </w:r>
          </w:p>
        </w:tc>
      </w:tr>
      <w:tr w:rsidR="00C9060C" w:rsidRPr="00B303C3" w:rsidTr="002770DB">
        <w:trPr>
          <w:trHeight w:val="176"/>
        </w:trPr>
        <w:tc>
          <w:tcPr>
            <w:tcW w:w="6668" w:type="dxa"/>
            <w:vAlign w:val="center"/>
          </w:tcPr>
          <w:p w:rsidR="00C9060C" w:rsidRPr="00B303C3" w:rsidRDefault="00C9060C" w:rsidP="00B303C3">
            <w:pPr>
              <w:widowControl w:val="0"/>
              <w:ind w:firstLine="5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>Государственная итоговая аттестация</w:t>
            </w:r>
          </w:p>
        </w:tc>
        <w:tc>
          <w:tcPr>
            <w:tcW w:w="2690" w:type="dxa"/>
            <w:vAlign w:val="center"/>
          </w:tcPr>
          <w:p w:rsidR="00C9060C" w:rsidRPr="00B303C3" w:rsidRDefault="00C9060C" w:rsidP="00B303C3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>216</w:t>
            </w:r>
          </w:p>
        </w:tc>
      </w:tr>
      <w:tr w:rsidR="00C9060C" w:rsidRPr="00B303C3" w:rsidTr="002770DB">
        <w:trPr>
          <w:trHeight w:val="176"/>
        </w:trPr>
        <w:tc>
          <w:tcPr>
            <w:tcW w:w="9358" w:type="dxa"/>
            <w:gridSpan w:val="2"/>
            <w:vAlign w:val="center"/>
          </w:tcPr>
          <w:p w:rsidR="00C9060C" w:rsidRPr="00B303C3" w:rsidRDefault="00C9060C" w:rsidP="00B303C3">
            <w:pPr>
              <w:widowControl w:val="0"/>
              <w:ind w:firstLine="5"/>
              <w:jc w:val="center"/>
              <w:rPr>
                <w:rFonts w:ascii="Times New Roman" w:hAnsi="Times New Roman" w:cs="Times New Roman"/>
                <w:b/>
              </w:rPr>
            </w:pPr>
            <w:r w:rsidRPr="00B303C3">
              <w:rPr>
                <w:rFonts w:ascii="Times New Roman" w:hAnsi="Times New Roman" w:cs="Times New Roman"/>
                <w:b/>
              </w:rPr>
              <w:t>Общий объем образовательной программы</w:t>
            </w:r>
          </w:p>
        </w:tc>
      </w:tr>
      <w:tr w:rsidR="00696D38" w:rsidRPr="00B303C3" w:rsidTr="002770DB">
        <w:tc>
          <w:tcPr>
            <w:tcW w:w="6668" w:type="dxa"/>
          </w:tcPr>
          <w:p w:rsidR="00696D38" w:rsidRPr="00B303C3" w:rsidRDefault="00696D38" w:rsidP="00B303C3">
            <w:pPr>
              <w:widowControl w:val="0"/>
              <w:ind w:firstLine="5"/>
              <w:rPr>
                <w:rFonts w:ascii="Times New Roman" w:hAnsi="Times New Roman" w:cs="Times New Roman"/>
              </w:rPr>
            </w:pPr>
            <w:r w:rsidRPr="00B303C3">
              <w:rPr>
                <w:rFonts w:ascii="Times New Roman" w:hAnsi="Times New Roman" w:cs="Times New Roman"/>
              </w:rPr>
              <w:t>На базе среднего общего образования</w:t>
            </w:r>
          </w:p>
        </w:tc>
        <w:tc>
          <w:tcPr>
            <w:tcW w:w="2690" w:type="dxa"/>
            <w:vAlign w:val="center"/>
          </w:tcPr>
          <w:p w:rsidR="00696D38" w:rsidRPr="00B303C3" w:rsidRDefault="00717248" w:rsidP="00717248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2952</w:t>
            </w:r>
          </w:p>
        </w:tc>
      </w:tr>
    </w:tbl>
    <w:p w:rsidR="00F164B4" w:rsidRPr="00B303C3" w:rsidRDefault="00637502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="009D72A2" w:rsidRPr="00B303C3">
        <w:rPr>
          <w:rFonts w:ascii="Times New Roman" w:hAnsi="Times New Roman" w:cs="Times New Roman"/>
          <w:sz w:val="24"/>
          <w:szCs w:val="24"/>
        </w:rPr>
        <w:t xml:space="preserve"> включа</w:t>
      </w:r>
      <w:r w:rsidR="00B23BA5" w:rsidRPr="00B303C3">
        <w:rPr>
          <w:rFonts w:ascii="Times New Roman" w:hAnsi="Times New Roman" w:cs="Times New Roman"/>
          <w:sz w:val="24"/>
          <w:szCs w:val="24"/>
        </w:rPr>
        <w:t>ет</w:t>
      </w:r>
      <w:r w:rsidR="009D72A2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E60AD9" w:rsidRPr="00B303C3">
        <w:rPr>
          <w:rFonts w:ascii="Times New Roman" w:hAnsi="Times New Roman" w:cs="Times New Roman"/>
          <w:sz w:val="24"/>
          <w:szCs w:val="24"/>
        </w:rPr>
        <w:t>циклы</w:t>
      </w:r>
      <w:r w:rsidR="00463FA8" w:rsidRPr="00B303C3">
        <w:rPr>
          <w:rFonts w:ascii="Times New Roman" w:hAnsi="Times New Roman" w:cs="Times New Roman"/>
          <w:sz w:val="24"/>
          <w:szCs w:val="24"/>
        </w:rPr>
        <w:t>:</w:t>
      </w:r>
    </w:p>
    <w:p w:rsidR="001A25C9" w:rsidRPr="00B303C3" w:rsidRDefault="001A25C9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2FB9" w:rsidRPr="00B303C3">
        <w:rPr>
          <w:rFonts w:ascii="Times New Roman" w:hAnsi="Times New Roman" w:cs="Times New Roman"/>
          <w:sz w:val="24"/>
          <w:szCs w:val="24"/>
        </w:rPr>
        <w:t xml:space="preserve">- </w:t>
      </w:r>
      <w:r w:rsidRPr="00B303C3">
        <w:rPr>
          <w:rFonts w:ascii="Times New Roman" w:hAnsi="Times New Roman" w:cs="Times New Roman"/>
          <w:sz w:val="24"/>
          <w:szCs w:val="24"/>
        </w:rPr>
        <w:t>социально-гуманитарный цикл;</w:t>
      </w:r>
    </w:p>
    <w:p w:rsidR="001A25C9" w:rsidRPr="00B303C3" w:rsidRDefault="001A25C9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2FB9" w:rsidRPr="00B303C3">
        <w:rPr>
          <w:rFonts w:ascii="Times New Roman" w:hAnsi="Times New Roman" w:cs="Times New Roman"/>
          <w:sz w:val="24"/>
          <w:szCs w:val="24"/>
        </w:rPr>
        <w:t xml:space="preserve">- </w:t>
      </w:r>
      <w:r w:rsidRPr="00B303C3">
        <w:rPr>
          <w:rFonts w:ascii="Times New Roman" w:hAnsi="Times New Roman" w:cs="Times New Roman"/>
          <w:sz w:val="24"/>
          <w:szCs w:val="24"/>
        </w:rPr>
        <w:t>об</w:t>
      </w:r>
      <w:r w:rsidR="00C542B4" w:rsidRPr="00B303C3">
        <w:rPr>
          <w:rFonts w:ascii="Times New Roman" w:hAnsi="Times New Roman" w:cs="Times New Roman"/>
          <w:sz w:val="24"/>
          <w:szCs w:val="24"/>
        </w:rPr>
        <w:t>щ</w:t>
      </w:r>
      <w:r w:rsidRPr="00B303C3">
        <w:rPr>
          <w:rFonts w:ascii="Times New Roman" w:hAnsi="Times New Roman" w:cs="Times New Roman"/>
          <w:sz w:val="24"/>
          <w:szCs w:val="24"/>
        </w:rPr>
        <w:t>епрофессиональный цикл;</w:t>
      </w:r>
    </w:p>
    <w:p w:rsidR="00C542B4" w:rsidRDefault="00C542B4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2FB9" w:rsidRPr="00B303C3">
        <w:rPr>
          <w:rFonts w:ascii="Times New Roman" w:hAnsi="Times New Roman" w:cs="Times New Roman"/>
          <w:sz w:val="24"/>
          <w:szCs w:val="24"/>
        </w:rPr>
        <w:t xml:space="preserve">- </w:t>
      </w:r>
      <w:r w:rsidRPr="00B303C3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r w:rsidR="00B27E7F" w:rsidRPr="00B303C3">
        <w:rPr>
          <w:rFonts w:ascii="Times New Roman" w:hAnsi="Times New Roman" w:cs="Times New Roman"/>
          <w:sz w:val="24"/>
          <w:szCs w:val="24"/>
        </w:rPr>
        <w:t>цикл</w:t>
      </w:r>
      <w:r w:rsidR="00EB2FB9" w:rsidRPr="00B303C3">
        <w:rPr>
          <w:rFonts w:ascii="Times New Roman" w:hAnsi="Times New Roman" w:cs="Times New Roman"/>
          <w:sz w:val="24"/>
          <w:szCs w:val="24"/>
        </w:rPr>
        <w:t>.</w:t>
      </w:r>
    </w:p>
    <w:p w:rsidR="00B303C3" w:rsidRDefault="00B303C3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F3F97" w:rsidRPr="00B303C3" w:rsidRDefault="004F3F97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_Toc137026545"/>
      <w:r w:rsidRPr="00B303C3">
        <w:rPr>
          <w:rFonts w:ascii="Times New Roman" w:hAnsi="Times New Roman"/>
          <w:sz w:val="24"/>
          <w:szCs w:val="24"/>
        </w:rPr>
        <w:t>1.3.4. Особенности программы подготовки специалистов</w:t>
      </w:r>
      <w:r w:rsidR="00776FAD" w:rsidRPr="00B303C3">
        <w:rPr>
          <w:rFonts w:ascii="Times New Roman" w:hAnsi="Times New Roman"/>
          <w:sz w:val="24"/>
          <w:szCs w:val="24"/>
        </w:rPr>
        <w:t xml:space="preserve"> среднего звена </w:t>
      </w:r>
      <w:r w:rsidRPr="00B303C3">
        <w:rPr>
          <w:rFonts w:ascii="Times New Roman" w:hAnsi="Times New Roman"/>
          <w:sz w:val="24"/>
          <w:szCs w:val="24"/>
        </w:rPr>
        <w:t xml:space="preserve"> </w:t>
      </w:r>
      <w:r w:rsidR="00776FAD" w:rsidRPr="00B303C3">
        <w:rPr>
          <w:rFonts w:ascii="Times New Roman" w:hAnsi="Times New Roman"/>
          <w:sz w:val="24"/>
          <w:szCs w:val="24"/>
        </w:rPr>
        <w:t xml:space="preserve">по специальности  </w:t>
      </w:r>
      <w:bookmarkEnd w:id="9"/>
      <w:r w:rsidR="00717248">
        <w:rPr>
          <w:rFonts w:ascii="Times New Roman" w:hAnsi="Times New Roman"/>
          <w:sz w:val="24"/>
          <w:szCs w:val="24"/>
        </w:rPr>
        <w:t>40</w:t>
      </w:r>
      <w:r w:rsidR="00717248" w:rsidRPr="00B303C3">
        <w:rPr>
          <w:rFonts w:ascii="Times New Roman" w:hAnsi="Times New Roman"/>
          <w:sz w:val="24"/>
          <w:szCs w:val="24"/>
        </w:rPr>
        <w:t>.02.</w:t>
      </w:r>
      <w:r w:rsidR="00717248">
        <w:rPr>
          <w:rFonts w:ascii="Times New Roman" w:hAnsi="Times New Roman"/>
          <w:sz w:val="24"/>
          <w:szCs w:val="24"/>
        </w:rPr>
        <w:t>04</w:t>
      </w:r>
      <w:r w:rsidR="00717248" w:rsidRPr="00B303C3">
        <w:rPr>
          <w:rFonts w:ascii="Times New Roman" w:hAnsi="Times New Roman"/>
          <w:sz w:val="24"/>
          <w:szCs w:val="24"/>
        </w:rPr>
        <w:t xml:space="preserve"> </w:t>
      </w:r>
      <w:r w:rsidR="00717248">
        <w:rPr>
          <w:rFonts w:ascii="Times New Roman" w:hAnsi="Times New Roman"/>
          <w:sz w:val="24"/>
          <w:szCs w:val="24"/>
        </w:rPr>
        <w:t>Юриспруденция</w:t>
      </w:r>
    </w:p>
    <w:p w:rsidR="004F3F97" w:rsidRDefault="003C0E02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При разработке программы 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ПССЗ 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по специальности  </w:t>
      </w:r>
      <w:r w:rsidR="00717248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17248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717248">
        <w:rPr>
          <w:rFonts w:ascii="Times New Roman" w:eastAsia="Times New Roman" w:hAnsi="Times New Roman" w:cs="Times New Roman"/>
          <w:sz w:val="24"/>
          <w:szCs w:val="24"/>
        </w:rPr>
        <w:t>04</w:t>
      </w:r>
      <w:r w:rsidR="0071724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248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776FAD" w:rsidRPr="00B303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 </w:t>
      </w:r>
      <w:r w:rsidR="004F3F97" w:rsidRPr="00B303C3">
        <w:rPr>
          <w:rFonts w:ascii="Times New Roman" w:hAnsi="Times New Roman" w:cs="Times New Roman"/>
          <w:sz w:val="24"/>
          <w:szCs w:val="24"/>
        </w:rPr>
        <w:t>определена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 ее 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>специфика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 с 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>учетом</w:t>
      </w:r>
      <w:r w:rsidR="00776FAD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64331B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 на удовлетворение потребностей рынка труда и работодателей, обеспечения конкурентоспособности выпускника в соотве</w:t>
      </w:r>
      <w:r w:rsidR="004F3F97" w:rsidRPr="00B303C3">
        <w:rPr>
          <w:rFonts w:ascii="Times New Roman" w:hAnsi="Times New Roman" w:cs="Times New Roman"/>
          <w:sz w:val="24"/>
          <w:szCs w:val="24"/>
        </w:rPr>
        <w:t>т</w:t>
      </w:r>
      <w:r w:rsidR="004F3F97" w:rsidRPr="00B303C3">
        <w:rPr>
          <w:rFonts w:ascii="Times New Roman" w:hAnsi="Times New Roman" w:cs="Times New Roman"/>
          <w:sz w:val="24"/>
          <w:szCs w:val="24"/>
        </w:rPr>
        <w:t xml:space="preserve">ствии с запросами регионального рынка труда, конкретизированы конечные результаты обучения в виде компетенций, умений и знаний, приобретаемого практического опыта. </w:t>
      </w:r>
    </w:p>
    <w:p w:rsidR="00186D1F" w:rsidRDefault="00186D1F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3C1" w:rsidRDefault="005333C1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33C1" w:rsidRDefault="005333C1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4AD8" w:rsidRPr="00B303C3" w:rsidRDefault="00034AD8" w:rsidP="00B303C3">
      <w:pPr>
        <w:pStyle w:val="1"/>
        <w:keepNext w:val="0"/>
        <w:widowControl w:val="0"/>
        <w:numPr>
          <w:ilvl w:val="0"/>
          <w:numId w:val="1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0" w:name="_Toc137026546"/>
      <w:r w:rsidRPr="00B303C3">
        <w:rPr>
          <w:rFonts w:ascii="Times New Roman" w:hAnsi="Times New Roman"/>
          <w:sz w:val="24"/>
          <w:szCs w:val="24"/>
        </w:rPr>
        <w:lastRenderedPageBreak/>
        <w:t>ХАРАКТЕРИС</w:t>
      </w:r>
      <w:r w:rsidR="004F3F97" w:rsidRPr="00B303C3">
        <w:rPr>
          <w:rFonts w:ascii="Times New Roman" w:hAnsi="Times New Roman"/>
          <w:sz w:val="24"/>
          <w:szCs w:val="24"/>
        </w:rPr>
        <w:t>ТИКА ПРОФЕССИОНАЛЬНОЙ ДЕЯТЕЛЬНО</w:t>
      </w:r>
      <w:r w:rsidR="000A08A2" w:rsidRPr="00B303C3">
        <w:rPr>
          <w:rFonts w:ascii="Times New Roman" w:hAnsi="Times New Roman"/>
          <w:sz w:val="24"/>
          <w:szCs w:val="24"/>
        </w:rPr>
        <w:t xml:space="preserve">СТИ </w:t>
      </w:r>
      <w:r w:rsidRPr="00B303C3">
        <w:rPr>
          <w:rFonts w:ascii="Times New Roman" w:hAnsi="Times New Roman"/>
          <w:sz w:val="24"/>
          <w:szCs w:val="24"/>
        </w:rPr>
        <w:t>ВЫПУСН</w:t>
      </w:r>
      <w:r w:rsidRPr="00B303C3">
        <w:rPr>
          <w:rFonts w:ascii="Times New Roman" w:hAnsi="Times New Roman"/>
          <w:sz w:val="24"/>
          <w:szCs w:val="24"/>
        </w:rPr>
        <w:t>И</w:t>
      </w:r>
      <w:r w:rsidRPr="00B303C3">
        <w:rPr>
          <w:rFonts w:ascii="Times New Roman" w:hAnsi="Times New Roman"/>
          <w:sz w:val="24"/>
          <w:szCs w:val="24"/>
        </w:rPr>
        <w:t>КА</w:t>
      </w:r>
      <w:bookmarkEnd w:id="10"/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1204D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_Toc137026547"/>
      <w:r w:rsidRPr="00B303C3">
        <w:rPr>
          <w:rFonts w:ascii="Times New Roman" w:hAnsi="Times New Roman"/>
          <w:sz w:val="24"/>
          <w:szCs w:val="24"/>
        </w:rPr>
        <w:t>2.1.Область профессиональной деятельности выпускник</w:t>
      </w:r>
      <w:r w:rsidR="00542CD1" w:rsidRPr="00B303C3">
        <w:rPr>
          <w:rFonts w:ascii="Times New Roman" w:hAnsi="Times New Roman"/>
          <w:sz w:val="24"/>
          <w:szCs w:val="24"/>
        </w:rPr>
        <w:t>а</w:t>
      </w:r>
      <w:bookmarkEnd w:id="11"/>
    </w:p>
    <w:p w:rsidR="00971D3C" w:rsidRPr="00B303C3" w:rsidRDefault="00EE50D6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6229" w:rsidRPr="00B303C3">
        <w:rPr>
          <w:rFonts w:ascii="Times New Roman" w:hAnsi="Times New Roman" w:cs="Times New Roman"/>
          <w:sz w:val="24"/>
          <w:szCs w:val="24"/>
        </w:rPr>
        <w:t>Область профессиональной деятельности, в которой выпускники, освоившие обр</w:t>
      </w:r>
      <w:r w:rsidR="00E06229" w:rsidRPr="00B303C3">
        <w:rPr>
          <w:rFonts w:ascii="Times New Roman" w:hAnsi="Times New Roman" w:cs="Times New Roman"/>
          <w:sz w:val="24"/>
          <w:szCs w:val="24"/>
        </w:rPr>
        <w:t>а</w:t>
      </w:r>
      <w:r w:rsidR="00E06229" w:rsidRPr="00B303C3">
        <w:rPr>
          <w:rFonts w:ascii="Times New Roman" w:hAnsi="Times New Roman" w:cs="Times New Roman"/>
          <w:sz w:val="24"/>
          <w:szCs w:val="24"/>
        </w:rPr>
        <w:t>зовательную программу, могут</w:t>
      </w:r>
      <w:r w:rsidRPr="00B303C3">
        <w:rPr>
          <w:rFonts w:ascii="Times New Roman" w:hAnsi="Times New Roman" w:cs="Times New Roman"/>
          <w:sz w:val="24"/>
          <w:szCs w:val="24"/>
        </w:rPr>
        <w:t xml:space="preserve"> осуществлять профессиональную деятельность: </w:t>
      </w:r>
      <w:r w:rsidR="005A0353">
        <w:rPr>
          <w:rFonts w:ascii="Times New Roman" w:hAnsi="Times New Roman" w:cs="Times New Roman"/>
          <w:sz w:val="24"/>
          <w:szCs w:val="24"/>
        </w:rPr>
        <w:t>09 Юри</w:t>
      </w:r>
      <w:r w:rsidR="005A0353">
        <w:rPr>
          <w:rFonts w:ascii="Times New Roman" w:hAnsi="Times New Roman" w:cs="Times New Roman"/>
          <w:sz w:val="24"/>
          <w:szCs w:val="24"/>
        </w:rPr>
        <w:t>с</w:t>
      </w:r>
      <w:r w:rsidR="005A0353">
        <w:rPr>
          <w:rFonts w:ascii="Times New Roman" w:hAnsi="Times New Roman" w:cs="Times New Roman"/>
          <w:sz w:val="24"/>
          <w:szCs w:val="24"/>
        </w:rPr>
        <w:t>пруденция</w:t>
      </w:r>
      <w:r w:rsidR="00452A04" w:rsidRPr="00B303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4AD8" w:rsidRPr="00B303C3" w:rsidRDefault="00034AD8" w:rsidP="00B303C3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D4B" w:rsidRPr="00B303C3" w:rsidRDefault="006B34F2" w:rsidP="00636D4B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_Toc137026548"/>
      <w:r w:rsidRPr="005A0353">
        <w:rPr>
          <w:rFonts w:ascii="Times New Roman" w:hAnsi="Times New Roman"/>
          <w:sz w:val="24"/>
          <w:szCs w:val="24"/>
        </w:rPr>
        <w:t xml:space="preserve">2.2. </w:t>
      </w:r>
      <w:r w:rsidR="00636D4B" w:rsidRPr="00B303C3">
        <w:rPr>
          <w:rFonts w:ascii="Times New Roman" w:hAnsi="Times New Roman"/>
          <w:sz w:val="24"/>
          <w:szCs w:val="24"/>
        </w:rPr>
        <w:t>Основные виды деятельности:</w:t>
      </w:r>
    </w:p>
    <w:p w:rsidR="005A0353" w:rsidRPr="00636D4B" w:rsidRDefault="005A0353" w:rsidP="005A035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36D4B">
        <w:rPr>
          <w:rFonts w:ascii="Times New Roman" w:hAnsi="Times New Roman"/>
          <w:b w:val="0"/>
          <w:sz w:val="24"/>
          <w:szCs w:val="24"/>
        </w:rPr>
        <w:t>- правоприменительная деятельность;</w:t>
      </w:r>
    </w:p>
    <w:p w:rsidR="005A0353" w:rsidRPr="00636D4B" w:rsidRDefault="005A0353" w:rsidP="005A035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636D4B">
        <w:rPr>
          <w:rFonts w:ascii="Times New Roman" w:hAnsi="Times New Roman"/>
          <w:b w:val="0"/>
          <w:sz w:val="24"/>
          <w:szCs w:val="24"/>
        </w:rPr>
        <w:t>- правоохранительная деятельность;</w:t>
      </w:r>
    </w:p>
    <w:p w:rsidR="005A0353" w:rsidRPr="00636D4B" w:rsidRDefault="005A0353" w:rsidP="005A035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36D4B">
        <w:rPr>
          <w:rFonts w:ascii="Times New Roman" w:hAnsi="Times New Roman"/>
          <w:sz w:val="24"/>
          <w:szCs w:val="24"/>
        </w:rPr>
        <w:t xml:space="preserve">- </w:t>
      </w:r>
      <w:r w:rsidRPr="00636D4B">
        <w:rPr>
          <w:rFonts w:ascii="Times New Roman" w:hAnsi="Times New Roman"/>
          <w:b w:val="0"/>
          <w:sz w:val="24"/>
          <w:szCs w:val="24"/>
        </w:rPr>
        <w:t>правовое обеспечение деятельности организаций и оказание юридической пом</w:t>
      </w:r>
      <w:r w:rsidRPr="00636D4B">
        <w:rPr>
          <w:rFonts w:ascii="Times New Roman" w:hAnsi="Times New Roman"/>
          <w:b w:val="0"/>
          <w:sz w:val="24"/>
          <w:szCs w:val="24"/>
        </w:rPr>
        <w:t>о</w:t>
      </w:r>
      <w:r w:rsidRPr="00636D4B">
        <w:rPr>
          <w:rFonts w:ascii="Times New Roman" w:hAnsi="Times New Roman"/>
          <w:b w:val="0"/>
          <w:sz w:val="24"/>
          <w:szCs w:val="24"/>
        </w:rPr>
        <w:t>щи физическим лицам и их объединениям (по выбору).</w:t>
      </w:r>
    </w:p>
    <w:bookmarkEnd w:id="12"/>
    <w:p w:rsidR="00034AD8" w:rsidRPr="00B303C3" w:rsidRDefault="00034AD8" w:rsidP="00B303C3">
      <w:pPr>
        <w:widowControl w:val="0"/>
        <w:ind w:left="709" w:firstLine="709"/>
        <w:rPr>
          <w:rFonts w:ascii="Times New Roman" w:eastAsia="Times New Roman" w:hAnsi="Times New Roman" w:cs="Times New Roman"/>
        </w:rPr>
      </w:pPr>
    </w:p>
    <w:p w:rsidR="008D34FF" w:rsidRPr="00B303C3" w:rsidRDefault="009C501C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bookmarkStart w:id="13" w:name="sub_1021"/>
      <w:r w:rsidRPr="00B303C3">
        <w:rPr>
          <w:rFonts w:ascii="Times New Roman" w:hAnsi="Times New Roman" w:cs="Times New Roman"/>
          <w:sz w:val="24"/>
          <w:szCs w:val="24"/>
        </w:rPr>
        <w:t xml:space="preserve">   </w:t>
      </w:r>
      <w:r w:rsidR="00E16A25" w:rsidRPr="00B303C3">
        <w:rPr>
          <w:rFonts w:ascii="Times New Roman" w:hAnsi="Times New Roman" w:cs="Times New Roman"/>
          <w:sz w:val="24"/>
          <w:szCs w:val="24"/>
        </w:rPr>
        <w:t xml:space="preserve">      </w:t>
      </w:r>
      <w:bookmarkEnd w:id="13"/>
    </w:p>
    <w:p w:rsidR="00034AD8" w:rsidRPr="00B303C3" w:rsidRDefault="001673D4" w:rsidP="00B303C3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4" w:name="_Toc137026550"/>
      <w:r w:rsidRPr="00B303C3">
        <w:rPr>
          <w:rFonts w:ascii="Times New Roman" w:hAnsi="Times New Roman"/>
          <w:sz w:val="24"/>
          <w:szCs w:val="24"/>
        </w:rPr>
        <w:t>3.</w:t>
      </w:r>
      <w:r w:rsidR="00034AD8" w:rsidRPr="00B303C3">
        <w:rPr>
          <w:rFonts w:ascii="Times New Roman" w:hAnsi="Times New Roman"/>
          <w:sz w:val="24"/>
          <w:szCs w:val="24"/>
        </w:rPr>
        <w:t>ТРЕБОВАНИЯ К РЕЗУЛЬТАТАМ ОСВОЕНИЯ ОСНОВНОЙ ПРОФЕССИ</w:t>
      </w:r>
      <w:r w:rsidR="00034AD8" w:rsidRPr="00B303C3">
        <w:rPr>
          <w:rFonts w:ascii="Times New Roman" w:hAnsi="Times New Roman"/>
          <w:sz w:val="24"/>
          <w:szCs w:val="24"/>
        </w:rPr>
        <w:t>О</w:t>
      </w:r>
      <w:r w:rsidR="00034AD8" w:rsidRPr="00B303C3">
        <w:rPr>
          <w:rFonts w:ascii="Times New Roman" w:hAnsi="Times New Roman"/>
          <w:sz w:val="24"/>
          <w:szCs w:val="24"/>
        </w:rPr>
        <w:t>НАЛЬНОЙ</w:t>
      </w:r>
      <w:r w:rsidR="004F3F97" w:rsidRPr="00B303C3">
        <w:rPr>
          <w:rFonts w:ascii="Times New Roman" w:hAnsi="Times New Roman"/>
          <w:sz w:val="24"/>
          <w:szCs w:val="24"/>
        </w:rPr>
        <w:t xml:space="preserve"> ОБРАЗОВАТЕЛЬНОЙ ПРОГРАММЫ (ПРО</w:t>
      </w:r>
      <w:r w:rsidR="00034AD8" w:rsidRPr="00B303C3">
        <w:rPr>
          <w:rFonts w:ascii="Times New Roman" w:hAnsi="Times New Roman"/>
          <w:sz w:val="24"/>
          <w:szCs w:val="24"/>
        </w:rPr>
        <w:t>ГРАММЫ ПОДГОТОВКИ СПЕЦИАЛИСТОВ СРЕДНЕГО ЗВЕНА)</w:t>
      </w:r>
      <w:bookmarkEnd w:id="14"/>
    </w:p>
    <w:p w:rsidR="006365A7" w:rsidRPr="00B303C3" w:rsidRDefault="006365A7" w:rsidP="00B303C3">
      <w:pPr>
        <w:widowControl w:val="0"/>
        <w:tabs>
          <w:tab w:val="left" w:pos="1332"/>
        </w:tabs>
        <w:ind w:left="284" w:firstLine="436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F0478" w:rsidRPr="00B303C3" w:rsidRDefault="008F0478" w:rsidP="00B303C3">
      <w:pPr>
        <w:widowControl w:val="0"/>
        <w:tabs>
          <w:tab w:val="left" w:pos="1332"/>
        </w:tabs>
        <w:ind w:left="284" w:firstLine="4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3.1 Структура компетентностной модели выпускника</w:t>
      </w:r>
    </w:p>
    <w:p w:rsidR="00034AD8" w:rsidRPr="00B303C3" w:rsidRDefault="006365A7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В результате освоения образовательной программы у выпускника должны быть сформированы общие</w:t>
      </w:r>
      <w:r w:rsidR="00B82886" w:rsidRPr="00B303C3">
        <w:rPr>
          <w:rFonts w:ascii="Times New Roman" w:eastAsia="Times New Roman" w:hAnsi="Times New Roman" w:cs="Times New Roman"/>
          <w:sz w:val="24"/>
          <w:szCs w:val="24"/>
        </w:rPr>
        <w:t>, профессиональные и дополнительные профессиональные комп</w:t>
      </w:r>
      <w:r w:rsidR="00B82886"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82886" w:rsidRPr="00B303C3">
        <w:rPr>
          <w:rFonts w:ascii="Times New Roman" w:eastAsia="Times New Roman" w:hAnsi="Times New Roman" w:cs="Times New Roman"/>
          <w:sz w:val="24"/>
          <w:szCs w:val="24"/>
        </w:rPr>
        <w:t>тенции</w:t>
      </w:r>
    </w:p>
    <w:p w:rsidR="00034AD8" w:rsidRDefault="006B34F2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5" w:name="_Toc137026551"/>
      <w:r w:rsidRPr="00B303C3">
        <w:rPr>
          <w:rFonts w:ascii="Times New Roman" w:hAnsi="Times New Roman"/>
          <w:sz w:val="24"/>
          <w:szCs w:val="24"/>
        </w:rPr>
        <w:t>3.1.</w:t>
      </w:r>
      <w:r w:rsidR="008F0478" w:rsidRPr="00B303C3">
        <w:rPr>
          <w:rFonts w:ascii="Times New Roman" w:hAnsi="Times New Roman"/>
          <w:sz w:val="24"/>
          <w:szCs w:val="24"/>
        </w:rPr>
        <w:t>1</w:t>
      </w:r>
      <w:r w:rsidRPr="00B303C3">
        <w:rPr>
          <w:rFonts w:ascii="Times New Roman" w:hAnsi="Times New Roman"/>
          <w:sz w:val="24"/>
          <w:szCs w:val="24"/>
        </w:rPr>
        <w:t xml:space="preserve"> </w:t>
      </w:r>
      <w:r w:rsidR="00034AD8" w:rsidRPr="00B303C3">
        <w:rPr>
          <w:rFonts w:ascii="Times New Roman" w:hAnsi="Times New Roman"/>
          <w:sz w:val="24"/>
          <w:szCs w:val="24"/>
        </w:rPr>
        <w:t>Общие компетенции</w:t>
      </w:r>
      <w:bookmarkEnd w:id="15"/>
    </w:p>
    <w:p w:rsidR="009A08AC" w:rsidRDefault="009A08AC" w:rsidP="009A08AC"/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404"/>
        <w:gridCol w:w="5959"/>
      </w:tblGrid>
      <w:tr w:rsidR="00F067CE" w:rsidRPr="00135E27" w:rsidTr="00E11E1B">
        <w:tc>
          <w:tcPr>
            <w:tcW w:w="993" w:type="dxa"/>
            <w:vAlign w:val="center"/>
          </w:tcPr>
          <w:p w:rsidR="00F067CE" w:rsidRPr="00135E27" w:rsidRDefault="00F067CE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комп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тенции</w:t>
            </w:r>
          </w:p>
        </w:tc>
        <w:tc>
          <w:tcPr>
            <w:tcW w:w="2404" w:type="dxa"/>
            <w:vAlign w:val="center"/>
          </w:tcPr>
          <w:p w:rsidR="00F067CE" w:rsidRPr="00135E27" w:rsidRDefault="00AF7075" w:rsidP="00B303C3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Формулировка ко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="00F067CE"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петенции</w:t>
            </w:r>
          </w:p>
        </w:tc>
        <w:tc>
          <w:tcPr>
            <w:tcW w:w="5959" w:type="dxa"/>
            <w:vAlign w:val="center"/>
          </w:tcPr>
          <w:p w:rsidR="00F067CE" w:rsidRPr="00135E27" w:rsidRDefault="00AF7075" w:rsidP="00B303C3">
            <w:pPr>
              <w:widowControl w:val="0"/>
              <w:tabs>
                <w:tab w:val="left" w:pos="1460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Умения, знания</w:t>
            </w:r>
          </w:p>
        </w:tc>
      </w:tr>
      <w:tr w:rsidR="00E11E1B" w:rsidRPr="00135E27" w:rsidTr="00E11E1B">
        <w:trPr>
          <w:trHeight w:val="3474"/>
        </w:trPr>
        <w:tc>
          <w:tcPr>
            <w:tcW w:w="993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2404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тельности, примен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тельно к различным контекстам</w:t>
            </w:r>
          </w:p>
        </w:tc>
        <w:tc>
          <w:tcPr>
            <w:tcW w:w="5959" w:type="dxa"/>
          </w:tcPr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распознавать задачу и/или проблему в профессионал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ном и/или социальном контексте;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задачу и/или проблему и выделять её 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ставные части;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этапы решения задачи;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и эффективно искать информацию, необход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мую для решения задачи и/или проблемы;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план действия;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необходимые ресурсы;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актуальными методами работы в професси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и смежных сферах;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составленный план;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результат и последствия своих действий (с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мостоятельно</w:t>
            </w:r>
            <w:r w:rsidR="00135E27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или с помощью наставника).</w:t>
            </w:r>
          </w:p>
        </w:tc>
      </w:tr>
      <w:tr w:rsidR="00E11E1B" w:rsidRPr="00135E27" w:rsidTr="00E11E1B">
        <w:trPr>
          <w:trHeight w:val="2435"/>
        </w:trPr>
        <w:tc>
          <w:tcPr>
            <w:tcW w:w="993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актуальный профессиональный и социальный контекст, в котором приходится работать и жить;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источники информации и ресурсы для реш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ния задач и проблем в профессиональном и/или соц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альном контексте;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работы в профессиональной и смежных сферах;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плана для решения задач;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порядок оценки результатов решения задач професси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деятельности.</w:t>
            </w:r>
          </w:p>
        </w:tc>
      </w:tr>
      <w:tr w:rsidR="00E11E1B" w:rsidRPr="00135E27" w:rsidTr="00E11E1B">
        <w:trPr>
          <w:trHeight w:val="2528"/>
        </w:trPr>
        <w:tc>
          <w:tcPr>
            <w:tcW w:w="993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02</w:t>
            </w:r>
          </w:p>
        </w:tc>
        <w:tc>
          <w:tcPr>
            <w:tcW w:w="2404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менные средства пои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ка, анализа и инте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претации информации и информационные технологии для 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полнения задач пр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фессиональной де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5959" w:type="dxa"/>
          </w:tcPr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задачи для поиска информации;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необходимые источники информации;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процесс поиска;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структурировать получаемую информацию;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наиболее значимое в перечне информации;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практическую значимость результатов пои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ка;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результаты поиска, применять средства 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формационных технологий для решения професси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задач;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современное программное обеспечение;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различные цифровые средства для реш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профессиональных задач.</w:t>
            </w:r>
          </w:p>
        </w:tc>
      </w:tr>
      <w:tr w:rsidR="00E11E1B" w:rsidRPr="00135E27" w:rsidTr="00E11E1B">
        <w:trPr>
          <w:trHeight w:val="2087"/>
        </w:trPr>
        <w:tc>
          <w:tcPr>
            <w:tcW w:w="993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E11E1B" w:rsidRPr="00135E27" w:rsidRDefault="00E11E1B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номенклатура информационных источников, прим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няемых в профессиональной деятельности;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структурирования информации;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их применения и программное обеспечение в профессиональной деятельности, в том числе с испол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зованием цифровых средств.</w:t>
            </w:r>
          </w:p>
        </w:tc>
      </w:tr>
      <w:tr w:rsidR="00E11E1B" w:rsidRPr="00135E27" w:rsidTr="00F458DF">
        <w:trPr>
          <w:trHeight w:val="273"/>
        </w:trPr>
        <w:tc>
          <w:tcPr>
            <w:tcW w:w="993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2404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Планировать и реал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зовывать собственное профессиональное и личностное развитие, предпринимательскую деятельность в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фессиональной сфере, использовать знания по финансовой гр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мотности в различных жизненных ситуациях</w:t>
            </w:r>
          </w:p>
        </w:tc>
        <w:tc>
          <w:tcPr>
            <w:tcW w:w="5959" w:type="dxa"/>
          </w:tcPr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актуальность нормативно-правовой док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ментации в профессиональной деятельности;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 выстраивать траектории профессионал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развития</w:t>
            </w:r>
            <w:r w:rsidR="00F45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самообразования;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достоинства и недостатки коммерческой идеи;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презентовать идеи открытия собственного дела в пр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фессиональной деятельности;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бизнес-план;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рассчитывать размеры выплат по процентным ставкам кредитования;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инвестиционную привлекательность ко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мерческих идей</w:t>
            </w:r>
            <w:r w:rsidR="00F458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профессиональной деятельн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презентовать бизнес-идею;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источники финансирования.</w:t>
            </w:r>
          </w:p>
        </w:tc>
      </w:tr>
      <w:tr w:rsidR="00E11E1B" w:rsidRPr="00135E27" w:rsidTr="00FA6950">
        <w:trPr>
          <w:trHeight w:val="415"/>
        </w:trPr>
        <w:tc>
          <w:tcPr>
            <w:tcW w:w="993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E11E1B" w:rsidRPr="00135E27" w:rsidRDefault="00E11E1B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актуальной нормативно-правовой докуме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научная и профессиональная терминол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гия;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траектории профессионального развития и самообразования;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предпринимательской деятельности;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финансовой грамотности;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разработки бизнес-планов;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выстраивания презентации;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кредитные банковские продукты.</w:t>
            </w:r>
          </w:p>
        </w:tc>
      </w:tr>
      <w:tr w:rsidR="00E11E1B" w:rsidRPr="00135E27" w:rsidTr="00E11E1B">
        <w:trPr>
          <w:trHeight w:val="803"/>
        </w:trPr>
        <w:tc>
          <w:tcPr>
            <w:tcW w:w="993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2404" w:type="dxa"/>
            <w:vMerge w:val="restart"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действовать и работать в коллективе и кома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5959" w:type="dxa"/>
          </w:tcPr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работу коллектива и команды;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с коллегами, руководством, клие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тами в ходе профессиональной деятельности</w:t>
            </w:r>
          </w:p>
        </w:tc>
      </w:tr>
      <w:tr w:rsidR="00E11E1B" w:rsidRPr="00135E27" w:rsidTr="00E11E1B">
        <w:trPr>
          <w:trHeight w:val="727"/>
        </w:trPr>
        <w:tc>
          <w:tcPr>
            <w:tcW w:w="993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E11E1B" w:rsidRPr="00135E27" w:rsidRDefault="00E11E1B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E11E1B" w:rsidRPr="00135E27" w:rsidRDefault="00E11E1B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8DF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:rsidR="00E11E1B" w:rsidRPr="00135E27" w:rsidRDefault="00E11E1B" w:rsidP="00135E27">
            <w:pPr>
              <w:shd w:val="clear" w:color="auto" w:fill="FFFFFF"/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основы проектной деятельности</w:t>
            </w:r>
          </w:p>
        </w:tc>
      </w:tr>
      <w:tr w:rsidR="000E06D7" w:rsidRPr="00135E27" w:rsidTr="000E06D7">
        <w:trPr>
          <w:trHeight w:val="923"/>
        </w:trPr>
        <w:tc>
          <w:tcPr>
            <w:tcW w:w="993" w:type="dxa"/>
            <w:vMerge w:val="restart"/>
          </w:tcPr>
          <w:p w:rsidR="000E06D7" w:rsidRPr="00135E27" w:rsidRDefault="000E06D7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2404" w:type="dxa"/>
            <w:vMerge w:val="restart"/>
          </w:tcPr>
          <w:p w:rsidR="000E06D7" w:rsidRPr="00135E27" w:rsidRDefault="000E06D7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никацию на государс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венном языке</w:t>
            </w:r>
          </w:p>
          <w:p w:rsidR="000E06D7" w:rsidRPr="00135E27" w:rsidRDefault="000E06D7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Российской Федер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ции  с учетом особе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ностей социального и культурного контекста</w:t>
            </w: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</w:t>
            </w:r>
          </w:p>
        </w:tc>
      </w:tr>
      <w:tr w:rsidR="000E06D7" w:rsidRPr="00135E27" w:rsidTr="00E11E1B">
        <w:trPr>
          <w:trHeight w:val="922"/>
        </w:trPr>
        <w:tc>
          <w:tcPr>
            <w:tcW w:w="993" w:type="dxa"/>
            <w:vMerge/>
          </w:tcPr>
          <w:p w:rsidR="000E06D7" w:rsidRPr="00135E27" w:rsidRDefault="000E06D7" w:rsidP="00E11E1B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0E06D7" w:rsidRPr="00135E27" w:rsidRDefault="000E06D7" w:rsidP="00E11E1B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0E06D7" w:rsidRPr="00135E27" w:rsidTr="000E06D7">
        <w:trPr>
          <w:trHeight w:val="753"/>
        </w:trPr>
        <w:tc>
          <w:tcPr>
            <w:tcW w:w="993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2404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Проявлять гражда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ско-патриотическую позицию, демонстр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ровать осознанное п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ведение на основе тр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диционных общечел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веческих ценностей, в том числе с учетом гармонизации межн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циональных и межр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лигиозных отношений, применять стандарты антикоррупционного поведения</w:t>
            </w: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8DF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описывать значимость своей профессии (специальн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сти);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стандарты антикоррупционного поведения. </w:t>
            </w:r>
          </w:p>
        </w:tc>
      </w:tr>
      <w:tr w:rsidR="000E06D7" w:rsidRPr="00135E27" w:rsidTr="00E11E1B">
        <w:trPr>
          <w:trHeight w:val="1380"/>
        </w:trPr>
        <w:tc>
          <w:tcPr>
            <w:tcW w:w="993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сущность гражданско-патриотической позиции, общ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человеческих ценностей;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значимость профессиональной деятельности по профе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сии (специальности);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стандарты антикоррупционного поведения и последс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вия его нарушения.</w:t>
            </w:r>
          </w:p>
        </w:tc>
      </w:tr>
      <w:tr w:rsidR="000E06D7" w:rsidRPr="00135E27" w:rsidTr="000E06D7">
        <w:trPr>
          <w:trHeight w:val="923"/>
        </w:trPr>
        <w:tc>
          <w:tcPr>
            <w:tcW w:w="993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2404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Содействовать сохр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нению окружающей среды, ресурсосбер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жению, применять знания об изменении климата , принципы бережливого прои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водства, эффективно действовать в чрезв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чайных ситуациях.</w:t>
            </w: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соблюдать нормы экологической безопасности;</w:t>
            </w:r>
          </w:p>
          <w:p w:rsidR="000E06D7" w:rsidRDefault="000E06D7" w:rsidP="00F458DF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</w:t>
            </w:r>
            <w:r w:rsidR="00744633" w:rsidRPr="003B3D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begin"/>
            </w:r>
            <w:r w:rsidR="00F458DF" w:rsidRPr="003B3D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instrText xml:space="preserve"> 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instrText>REF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 xml:space="preserve"> 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instrText>P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>_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instrText>S</w:instrText>
            </w:r>
            <w:r w:rsidR="00F458DF" w:rsidRPr="003B3D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instrText>2</w:instrText>
            </w:r>
            <w:r w:rsidR="00F458DF" w:rsidRPr="003B3D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instrText xml:space="preserve"> </w:instrText>
            </w:r>
            <w:r w:rsidR="00744633" w:rsidRPr="003B3D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separate"/>
            </w:r>
            <w:r w:rsidR="00981B1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Ошибка! Исто</w:t>
            </w:r>
            <w:r w:rsidR="00981B1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ч</w:t>
            </w:r>
            <w:r w:rsidR="00981B1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ник ссылки не найден.</w:t>
            </w:r>
            <w:r w:rsidR="00744633" w:rsidRPr="003B3D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fldChar w:fldCharType="end"/>
            </w:r>
            <w:r w:rsidR="00F458DF" w:rsidRPr="0098511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="00F458DF" w:rsidRPr="00985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8DF"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осуществлять работу с собл</w:t>
            </w:r>
            <w:r w:rsidR="00F458DF"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="00F458DF"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дением принципов бережливого производства</w:t>
            </w:r>
            <w:r w:rsidR="00F458D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458DF" w:rsidRPr="00135E27" w:rsidRDefault="00F458DF" w:rsidP="00F458DF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профессиональную деятельность с уч</w:t>
            </w:r>
            <w:r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том знаний об изменении климатических условий р</w:t>
            </w:r>
            <w:r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985111">
              <w:rPr>
                <w:rFonts w:ascii="Times New Roman" w:hAnsi="Times New Roman" w:cs="Times New Roman"/>
                <w:bCs/>
                <w:sz w:val="24"/>
                <w:szCs w:val="24"/>
              </w:rPr>
              <w:t>гиона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E06D7" w:rsidRPr="00135E27" w:rsidTr="00E11E1B">
        <w:trPr>
          <w:trHeight w:val="922"/>
        </w:trPr>
        <w:tc>
          <w:tcPr>
            <w:tcW w:w="993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правила экологической безопасности при ведении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фессиональной деятельности; </w:t>
            </w:r>
          </w:p>
          <w:p w:rsidR="000E06D7" w:rsidRPr="00135E2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ресурсы, задействованные в профессионал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деятельности; </w:t>
            </w:r>
          </w:p>
          <w:p w:rsidR="000E06D7" w:rsidRDefault="000E06D7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пути обеспечения ресурсосбережения</w:t>
            </w:r>
            <w:r w:rsidR="00F458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58DF" w:rsidRDefault="00F458DF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принципы бережливого производства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F458DF" w:rsidRPr="00135E27" w:rsidRDefault="00F458DF" w:rsidP="00135E27">
            <w:pPr>
              <w:widowControl w:val="0"/>
              <w:tabs>
                <w:tab w:val="left" w:pos="1460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направления изменения климатических усл</w:t>
            </w:r>
            <w:r w:rsidRPr="00985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98511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вий региона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0E06D7" w:rsidRPr="00135E27" w:rsidTr="000E06D7">
        <w:trPr>
          <w:trHeight w:val="1268"/>
        </w:trPr>
        <w:tc>
          <w:tcPr>
            <w:tcW w:w="993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08</w:t>
            </w:r>
          </w:p>
        </w:tc>
        <w:tc>
          <w:tcPr>
            <w:tcW w:w="2404" w:type="dxa"/>
            <w:vMerge w:val="restart"/>
          </w:tcPr>
          <w:p w:rsidR="000E06D7" w:rsidRPr="00135E27" w:rsidRDefault="000E06D7" w:rsidP="00B303C3">
            <w:pPr>
              <w:widowControl w:val="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репления здоровья в процессе професси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 и поддержания нео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ходимого уровня ф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зической подготовле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ности.</w:t>
            </w: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ность для укрепления здоровья, достижения жизненных и профессиональных целей; </w:t>
            </w:r>
          </w:p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применять рациональные приемы двигательных фун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ций в профессиональной деятельности; </w:t>
            </w:r>
          </w:p>
          <w:p w:rsidR="000E06D7" w:rsidRPr="00135E27" w:rsidRDefault="000E06D7" w:rsidP="00F458DF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профилактики перенапряж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ния характерными для данной специальности</w:t>
            </w:r>
          </w:p>
        </w:tc>
      </w:tr>
      <w:tr w:rsidR="000E06D7" w:rsidRPr="00135E27" w:rsidTr="00E11E1B">
        <w:trPr>
          <w:trHeight w:val="1267"/>
        </w:trPr>
        <w:tc>
          <w:tcPr>
            <w:tcW w:w="993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0E06D7" w:rsidRPr="00135E27" w:rsidRDefault="000E06D7" w:rsidP="00B303C3">
            <w:pPr>
              <w:widowControl w:val="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роль физической культуры в общекультурном, профе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сиональном и социальном развитии человека; </w:t>
            </w:r>
          </w:p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основы здорового образа жизни; </w:t>
            </w:r>
          </w:p>
          <w:p w:rsidR="00F458DF" w:rsidRDefault="000E06D7" w:rsidP="00F458DF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профессиональной деятельности и зоны риска физического здоровья для специальности; </w:t>
            </w:r>
          </w:p>
          <w:p w:rsidR="000E06D7" w:rsidRPr="00135E27" w:rsidRDefault="000E06D7" w:rsidP="00F458DF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средства профилактики перенапряжения</w:t>
            </w:r>
          </w:p>
        </w:tc>
      </w:tr>
      <w:tr w:rsidR="000E06D7" w:rsidRPr="00135E27" w:rsidTr="00186D1F">
        <w:trPr>
          <w:trHeight w:val="2533"/>
        </w:trPr>
        <w:tc>
          <w:tcPr>
            <w:tcW w:w="993" w:type="dxa"/>
            <w:vMerge w:val="restart"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2404" w:type="dxa"/>
            <w:vMerge w:val="restart"/>
          </w:tcPr>
          <w:p w:rsidR="000E06D7" w:rsidRPr="00135E27" w:rsidRDefault="000E06D7" w:rsidP="00B303C3">
            <w:pPr>
              <w:widowControl w:val="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Пользоваться профе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сиональной докуме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тацией на государс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венном и иностранных языках.</w:t>
            </w: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8DF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ваний на известные темы (профессиональные и быт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вые), понимать тексты н</w:t>
            </w:r>
            <w:r w:rsidR="00F458DF">
              <w:rPr>
                <w:rFonts w:ascii="Times New Roman" w:hAnsi="Times New Roman" w:cs="Times New Roman"/>
                <w:sz w:val="24"/>
                <w:szCs w:val="24"/>
              </w:rPr>
              <w:t>а базовые профессиональные темы;</w:t>
            </w:r>
          </w:p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сиональные темы</w:t>
            </w:r>
            <w:r w:rsidR="00186D1F" w:rsidRPr="00135E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06D7" w:rsidRPr="00135E27" w:rsidRDefault="000E06D7" w:rsidP="00135E27">
            <w:pPr>
              <w:shd w:val="clear" w:color="auto" w:fill="FFFFFF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строить простые высказывания о себе и о своей профе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сиональной</w:t>
            </w:r>
            <w:r w:rsidR="00FA6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</w:t>
            </w:r>
          </w:p>
          <w:p w:rsidR="000E06D7" w:rsidRPr="00135E27" w:rsidRDefault="000E06D7" w:rsidP="00135E27">
            <w:pPr>
              <w:shd w:val="clear" w:color="auto" w:fill="FFFFFF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обосновывать и объяснять свои действия (тек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щие и</w:t>
            </w:r>
            <w:r w:rsidR="00186D1F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планируемые);</w:t>
            </w:r>
          </w:p>
          <w:p w:rsidR="000E06D7" w:rsidRPr="00135E27" w:rsidRDefault="000E06D7" w:rsidP="00135E27">
            <w:pPr>
              <w:shd w:val="clear" w:color="auto" w:fill="FFFFFF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</w:t>
            </w:r>
            <w:r w:rsidR="00186D1F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темы</w:t>
            </w:r>
            <w:r w:rsidR="00186D1F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06D7" w:rsidRPr="00135E27" w:rsidTr="00E11E1B">
        <w:trPr>
          <w:trHeight w:val="1147"/>
        </w:trPr>
        <w:tc>
          <w:tcPr>
            <w:tcW w:w="993" w:type="dxa"/>
            <w:vMerge/>
          </w:tcPr>
          <w:p w:rsidR="000E06D7" w:rsidRPr="00135E27" w:rsidRDefault="000E06D7" w:rsidP="00B303C3">
            <w:pPr>
              <w:widowControl w:val="0"/>
              <w:tabs>
                <w:tab w:val="left" w:pos="14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0E06D7" w:rsidRPr="00135E27" w:rsidRDefault="000E06D7" w:rsidP="00B303C3">
            <w:pPr>
              <w:widowControl w:val="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:rsidR="000E06D7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D1F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</w:t>
            </w:r>
          </w:p>
          <w:p w:rsidR="00186D1F" w:rsidRPr="00135E27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общеупотребительные глаголы (бытовая и профессиональная лексика); </w:t>
            </w:r>
          </w:p>
          <w:p w:rsidR="00FA6950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метов, средств и процессов профессиональной деятел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ности; </w:t>
            </w:r>
          </w:p>
          <w:p w:rsidR="00FA6950" w:rsidRDefault="000E06D7" w:rsidP="00135E27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произношения; </w:t>
            </w:r>
          </w:p>
          <w:p w:rsidR="00A97025" w:rsidRPr="00135E27" w:rsidRDefault="00186D1F" w:rsidP="00FA6950">
            <w:pPr>
              <w:widowControl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чтения текстов профессиональной направле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ности.</w:t>
            </w:r>
          </w:p>
        </w:tc>
      </w:tr>
    </w:tbl>
    <w:p w:rsidR="009A08AC" w:rsidRDefault="009A08AC" w:rsidP="009A08AC">
      <w:bookmarkStart w:id="16" w:name="page9"/>
      <w:bookmarkEnd w:id="16"/>
    </w:p>
    <w:p w:rsidR="00FA6950" w:rsidRDefault="00FA6950" w:rsidP="009A08AC"/>
    <w:p w:rsidR="00FA6950" w:rsidRDefault="00FA6950" w:rsidP="009A08AC"/>
    <w:p w:rsidR="00FA6950" w:rsidRDefault="00FA6950" w:rsidP="009A08AC"/>
    <w:p w:rsidR="00FA6950" w:rsidRDefault="00FA6950" w:rsidP="009A08AC"/>
    <w:p w:rsidR="00FA6950" w:rsidRDefault="00FA6950" w:rsidP="009A08AC"/>
    <w:p w:rsidR="00FA6950" w:rsidRDefault="00FA6950" w:rsidP="009A08AC"/>
    <w:p w:rsidR="00FA6950" w:rsidRDefault="00FA6950" w:rsidP="009A08AC"/>
    <w:p w:rsidR="00034AD8" w:rsidRDefault="00034AD8" w:rsidP="00186D1F">
      <w:pPr>
        <w:pStyle w:val="1"/>
        <w:keepNext w:val="0"/>
        <w:widowControl w:val="0"/>
        <w:spacing w:before="0" w:after="0"/>
        <w:jc w:val="both"/>
        <w:rPr>
          <w:rFonts w:ascii="Times New Roman" w:hAnsi="Times New Roman"/>
          <w:sz w:val="24"/>
          <w:szCs w:val="24"/>
        </w:rPr>
      </w:pPr>
      <w:bookmarkStart w:id="17" w:name="_Toc137026552"/>
      <w:r w:rsidRPr="00135E27">
        <w:rPr>
          <w:rFonts w:ascii="Times New Roman" w:hAnsi="Times New Roman"/>
          <w:sz w:val="24"/>
          <w:szCs w:val="24"/>
        </w:rPr>
        <w:lastRenderedPageBreak/>
        <w:t>3.</w:t>
      </w:r>
      <w:r w:rsidR="00286FC6" w:rsidRPr="00135E27">
        <w:rPr>
          <w:rFonts w:ascii="Times New Roman" w:hAnsi="Times New Roman"/>
          <w:sz w:val="24"/>
          <w:szCs w:val="24"/>
        </w:rPr>
        <w:t>1.2</w:t>
      </w:r>
      <w:r w:rsidRPr="00135E27">
        <w:rPr>
          <w:rFonts w:ascii="Times New Roman" w:hAnsi="Times New Roman"/>
          <w:sz w:val="24"/>
          <w:szCs w:val="24"/>
        </w:rPr>
        <w:t xml:space="preserve"> Профессиональные компетенции</w:t>
      </w:r>
      <w:bookmarkEnd w:id="17"/>
    </w:p>
    <w:p w:rsidR="00FA6950" w:rsidRDefault="00FA6950" w:rsidP="00FA6950"/>
    <w:p w:rsidR="00FA6950" w:rsidRDefault="00FA6950" w:rsidP="00FA6950"/>
    <w:tbl>
      <w:tblPr>
        <w:tblStyle w:val="a7"/>
        <w:tblW w:w="9361" w:type="dxa"/>
        <w:tblLayout w:type="fixed"/>
        <w:tblLook w:val="0000"/>
      </w:tblPr>
      <w:tblGrid>
        <w:gridCol w:w="993"/>
        <w:gridCol w:w="2268"/>
        <w:gridCol w:w="6100"/>
      </w:tblGrid>
      <w:tr w:rsidR="006226AE" w:rsidRPr="00135E27" w:rsidTr="009A08AC">
        <w:trPr>
          <w:trHeight w:val="530"/>
        </w:trPr>
        <w:tc>
          <w:tcPr>
            <w:tcW w:w="993" w:type="dxa"/>
          </w:tcPr>
          <w:p w:rsidR="006226AE" w:rsidRPr="00135E27" w:rsidRDefault="006226AE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8" w:name="page12"/>
            <w:bookmarkEnd w:id="18"/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ные в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</w:t>
            </w:r>
          </w:p>
          <w:p w:rsidR="006226AE" w:rsidRPr="00135E27" w:rsidRDefault="006226AE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ности</w:t>
            </w:r>
          </w:p>
        </w:tc>
        <w:tc>
          <w:tcPr>
            <w:tcW w:w="2268" w:type="dxa"/>
          </w:tcPr>
          <w:p w:rsidR="006226AE" w:rsidRPr="00135E27" w:rsidRDefault="006226AE" w:rsidP="00B303C3">
            <w:pPr>
              <w:widowControl w:val="0"/>
              <w:ind w:left="-271" w:firstLine="2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и наименование</w:t>
            </w:r>
            <w:r w:rsidR="000A08A2"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6100" w:type="dxa"/>
          </w:tcPr>
          <w:p w:rsidR="006226AE" w:rsidRPr="00135E27" w:rsidRDefault="006226AE" w:rsidP="00B303C3">
            <w:pPr>
              <w:widowControl w:val="0"/>
              <w:ind w:left="141"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 освоения компетенции</w:t>
            </w:r>
          </w:p>
        </w:tc>
      </w:tr>
      <w:tr w:rsidR="007C42C8" w:rsidRPr="00135E27" w:rsidTr="009A08AC">
        <w:trPr>
          <w:trHeight w:val="488"/>
        </w:trPr>
        <w:tc>
          <w:tcPr>
            <w:tcW w:w="993" w:type="dxa"/>
            <w:vMerge w:val="restart"/>
          </w:tcPr>
          <w:p w:rsidR="007C42C8" w:rsidRPr="00135E27" w:rsidRDefault="007C42C8" w:rsidP="007C42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ВД 1. Прав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нител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ная де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268" w:type="dxa"/>
            <w:vMerge w:val="restart"/>
          </w:tcPr>
          <w:p w:rsidR="007C42C8" w:rsidRPr="00135E27" w:rsidRDefault="007C42C8" w:rsidP="007C42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1.1. Осущест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лять профессионал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ное толкование норм права. </w:t>
            </w:r>
          </w:p>
        </w:tc>
        <w:tc>
          <w:tcPr>
            <w:tcW w:w="6100" w:type="dxa"/>
          </w:tcPr>
          <w:p w:rsidR="007C42C8" w:rsidRPr="00135E27" w:rsidRDefault="007C42C8" w:rsidP="00547E83">
            <w:pPr>
              <w:pStyle w:val="af1"/>
              <w:tabs>
                <w:tab w:val="left" w:pos="5958"/>
              </w:tabs>
              <w:ind w:right="142"/>
              <w:jc w:val="both"/>
            </w:pPr>
            <w:r w:rsidRPr="00135E27">
              <w:rPr>
                <w:b/>
                <w:shd w:val="clear" w:color="auto" w:fill="FFFFFF"/>
              </w:rPr>
              <w:t xml:space="preserve">Практический опыт в: </w:t>
            </w:r>
            <w:r w:rsidR="00186D1F" w:rsidRPr="00135E27">
              <w:rPr>
                <w:shd w:val="clear" w:color="auto" w:fill="FFFFFF"/>
              </w:rPr>
              <w:t>осуществлении профессионал</w:t>
            </w:r>
            <w:r w:rsidR="00186D1F" w:rsidRPr="00135E27">
              <w:rPr>
                <w:shd w:val="clear" w:color="auto" w:fill="FFFFFF"/>
              </w:rPr>
              <w:t>ь</w:t>
            </w:r>
            <w:r w:rsidR="00186D1F" w:rsidRPr="00135E27">
              <w:rPr>
                <w:shd w:val="clear" w:color="auto" w:fill="FFFFFF"/>
              </w:rPr>
              <w:t>ного толкования норм права</w:t>
            </w:r>
          </w:p>
        </w:tc>
      </w:tr>
      <w:tr w:rsidR="007C42C8" w:rsidRPr="00135E27" w:rsidTr="009A08AC">
        <w:trPr>
          <w:trHeight w:val="914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186D1F" w:rsidRPr="00135E27" w:rsidRDefault="00186D1F" w:rsidP="00135E27">
            <w:pPr>
              <w:pStyle w:val="Default"/>
              <w:widowControl w:val="0"/>
              <w:tabs>
                <w:tab w:val="left" w:pos="5958"/>
              </w:tabs>
              <w:ind w:right="142"/>
              <w:jc w:val="both"/>
              <w:rPr>
                <w:b/>
                <w:color w:val="auto"/>
              </w:rPr>
            </w:pPr>
            <w:r w:rsidRPr="00135E27">
              <w:rPr>
                <w:b/>
                <w:color w:val="auto"/>
              </w:rPr>
              <w:t>Умения:</w:t>
            </w:r>
          </w:p>
          <w:p w:rsidR="00186D1F" w:rsidRPr="00135E27" w:rsidRDefault="00186D1F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анализировать, толковать и правильно применять прав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вые нормы;</w:t>
            </w:r>
          </w:p>
          <w:p w:rsidR="00186D1F" w:rsidRPr="00135E27" w:rsidRDefault="00186D1F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характеризовать, интерпретировать, анализировать, 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поставлять и 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сследовать особенности правового статуса субъектов правоотношений;</w:t>
            </w:r>
          </w:p>
          <w:p w:rsidR="007C42C8" w:rsidRPr="00135E27" w:rsidRDefault="00186D1F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сравнивать, толковать и квалифицировать деяние как правонарушение, регулируемое нормами администр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тивного права и процесса.</w:t>
            </w:r>
            <w:r w:rsidR="007C42C8"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2C8" w:rsidRPr="00135E27" w:rsidTr="009A08AC">
        <w:trPr>
          <w:trHeight w:val="261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186D1F" w:rsidRPr="00135E27" w:rsidRDefault="00186D1F" w:rsidP="00135E27">
            <w:pPr>
              <w:pStyle w:val="Default"/>
              <w:widowControl w:val="0"/>
              <w:tabs>
                <w:tab w:val="left" w:pos="5958"/>
              </w:tabs>
              <w:ind w:right="142"/>
              <w:jc w:val="both"/>
              <w:rPr>
                <w:color w:val="auto"/>
              </w:rPr>
            </w:pPr>
            <w:r w:rsidRPr="00135E27">
              <w:rPr>
                <w:b/>
                <w:color w:val="auto"/>
              </w:rPr>
              <w:t>Знания:</w:t>
            </w:r>
            <w:r w:rsidRPr="00135E27">
              <w:rPr>
                <w:color w:val="auto"/>
              </w:rPr>
              <w:t xml:space="preserve"> </w:t>
            </w:r>
          </w:p>
          <w:p w:rsidR="00186D1F" w:rsidRPr="00135E27" w:rsidRDefault="00186D1F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основные положения и особенности науки 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министративного права в части развития администрати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но-процессуального регулирования;</w:t>
            </w:r>
          </w:p>
          <w:p w:rsidR="007C42C8" w:rsidRPr="00135E27" w:rsidRDefault="00186D1F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сущность, содержание основных понятий, категорий, конструкций, институтов административно-процессуального, трудового и гражданско-правового з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конодательства.</w:t>
            </w:r>
          </w:p>
        </w:tc>
      </w:tr>
      <w:tr w:rsidR="007C42C8" w:rsidRPr="00135E27" w:rsidTr="009A08AC">
        <w:trPr>
          <w:trHeight w:val="441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C42C8" w:rsidRPr="00135E27" w:rsidRDefault="007C42C8" w:rsidP="007C42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1.2. Применять нормы права для 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шения задач в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тельности.  </w:t>
            </w:r>
          </w:p>
        </w:tc>
        <w:tc>
          <w:tcPr>
            <w:tcW w:w="6100" w:type="dxa"/>
          </w:tcPr>
          <w:p w:rsidR="007C42C8" w:rsidRPr="00135E27" w:rsidRDefault="007C42C8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 в: </w:t>
            </w:r>
            <w:r w:rsidR="008E2B9B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применении норм права для р</w:t>
            </w:r>
            <w:r w:rsidR="008E2B9B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E2B9B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шения задач в профессиональной деятельности</w:t>
            </w:r>
          </w:p>
        </w:tc>
      </w:tr>
      <w:tr w:rsidR="007C42C8" w:rsidRPr="00135E27" w:rsidTr="009A08AC">
        <w:trPr>
          <w:trHeight w:val="557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7C42C8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</w:pPr>
            <w:r w:rsidRPr="00135E27">
              <w:rPr>
                <w:b/>
              </w:rPr>
              <w:t>Умения: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оперировать юридическими понятиями и категориями;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юридические факты и возникающие в св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зи с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ними правоотношения; разграничивать правовые нормы и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правоотношения в зависимости от отраслей права;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 готовить предложения по урегулиров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нию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трудовых споров;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 решать юридические проблемы в сфере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административно-правовых, гражданско-правовых и трудовых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отношений;</w:t>
            </w:r>
          </w:p>
          <w:p w:rsidR="007C42C8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и готовить предложения по совершенс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вованию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деятельности организации.</w:t>
            </w:r>
          </w:p>
        </w:tc>
      </w:tr>
      <w:tr w:rsidR="007C42C8" w:rsidRPr="00135E27" w:rsidTr="009A08AC">
        <w:trPr>
          <w:trHeight w:val="983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административного процесса, трудового пр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ва,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гражданского процесса;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виды административно-процессуальных и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гражданско-процессуальных норм; виды и правовое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держание самостоятельных производств и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тивных процедур, входящих в состав</w:t>
            </w:r>
            <w:r w:rsid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процесса;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и содержание статуса участников администр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тивно-процессуальных отношений, трудовых отношений,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гражданско-процессуальных отношений;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заключения, прекращения и изменения труд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вых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трудовых договоров;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трудовой дисциплины;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разрешения трудовых споров;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рабочего времени и времени отдыха;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системы оплаты труда работников;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охраны труда;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и условия материальной ответственности сторон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 договора;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судебного разбирательства, обжалования,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опр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тестования, исполнения и пересмотра решения суда;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защиты прав граждан и юридических лиц;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порядок гражданского и административного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допроизводства;</w:t>
            </w:r>
          </w:p>
          <w:p w:rsidR="007C42C8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стадии гражданского и административного процесса.</w:t>
            </w:r>
          </w:p>
        </w:tc>
      </w:tr>
      <w:tr w:rsidR="007C42C8" w:rsidRPr="00135E27" w:rsidTr="00135E27">
        <w:trPr>
          <w:trHeight w:val="415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C42C8" w:rsidRPr="00135E27" w:rsidRDefault="007C42C8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1.3. Владеть 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выками подготовки юридических док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ментов, в том числе с использованием 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формационных те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нологий.</w:t>
            </w:r>
          </w:p>
        </w:tc>
        <w:tc>
          <w:tcPr>
            <w:tcW w:w="6100" w:type="dxa"/>
          </w:tcPr>
          <w:p w:rsidR="007C42C8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 в: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подготовке юридических док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ментов, в том числе с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информационных технологий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42C8" w:rsidRPr="00135E27" w:rsidTr="00135E27">
        <w:trPr>
          <w:trHeight w:val="983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7C42C8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b/>
              </w:rPr>
              <w:t>Умения: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современные информационные технологии для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поиска и обработки правовой информации и офор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юридических документов;</w:t>
            </w:r>
          </w:p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различные виды юридических документов.</w:t>
            </w:r>
          </w:p>
        </w:tc>
      </w:tr>
      <w:tr w:rsidR="007C42C8" w:rsidRPr="00135E27" w:rsidTr="00135E27">
        <w:trPr>
          <w:trHeight w:val="461"/>
        </w:trPr>
        <w:tc>
          <w:tcPr>
            <w:tcW w:w="993" w:type="dxa"/>
            <w:vMerge/>
          </w:tcPr>
          <w:p w:rsidR="007C42C8" w:rsidRPr="00135E27" w:rsidRDefault="007C42C8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C42C8" w:rsidRPr="00135E27" w:rsidRDefault="007C42C8" w:rsidP="00B303C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2C8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shd w:val="clear" w:color="auto" w:fill="FFFFFF"/>
              </w:rPr>
              <w:t>правила составления юридических документов.</w:t>
            </w:r>
          </w:p>
        </w:tc>
      </w:tr>
      <w:tr w:rsidR="008E2B9B" w:rsidRPr="00135E27" w:rsidTr="00135E27">
        <w:trPr>
          <w:trHeight w:val="415"/>
        </w:trPr>
        <w:tc>
          <w:tcPr>
            <w:tcW w:w="993" w:type="dxa"/>
            <w:vMerge w:val="restart"/>
          </w:tcPr>
          <w:p w:rsidR="008E2B9B" w:rsidRPr="00135E27" w:rsidRDefault="008E2B9B" w:rsidP="007C42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ВД 2. Прав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охран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тельная деятел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2.1. Осущест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лять контроль 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блюдения законод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 субъект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ми права. </w:t>
            </w:r>
          </w:p>
        </w:tc>
        <w:tc>
          <w:tcPr>
            <w:tcW w:w="6100" w:type="dxa"/>
          </w:tcPr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информировании, приеме и ко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сультировании граждан и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 юридических лиц по правовым вопросам;</w:t>
            </w:r>
          </w:p>
          <w:p w:rsidR="008E2B9B" w:rsidRPr="00135E27" w:rsidRDefault="00547E83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shd w:val="clear" w:color="auto" w:fill="FFFFFF"/>
              </w:rPr>
              <w:t>приеме и регистрации заявлений и документов граждан.</w:t>
            </w:r>
          </w:p>
        </w:tc>
      </w:tr>
      <w:tr w:rsidR="008E2B9B" w:rsidRPr="00135E27" w:rsidTr="00135E27">
        <w:trPr>
          <w:trHeight w:val="1066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b/>
              </w:rPr>
              <w:t>Умения: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системе и структуре правоохранител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судебных органов;</w:t>
            </w:r>
          </w:p>
          <w:p w:rsidR="00547E83" w:rsidRPr="00135E27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разграничивать функции и компетенцию различных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воохранительных органов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2599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действующую систему правоохранительных и судебных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органов в Российской Федерации, их структуру 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тенцию;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правового статуса судей и сотрудников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ранительных органов;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задачи и направления (функции) деятельности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правоохранительных органов;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состава преступления;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стадии уголовного судопроизводства;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положение участников уголовного судопрои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водства;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и порядок производства предварительного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рассл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дования;</w:t>
            </w:r>
          </w:p>
          <w:p w:rsidR="008E2B9B" w:rsidRPr="00135E27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доказывания и его элементы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68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2.2. Систематиз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ровать нормативные правовые акты и обобщать правопр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менительную пра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тику по вопросам расследования и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дупреждения прест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плений и иных пр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вонарушений.</w:t>
            </w:r>
          </w:p>
        </w:tc>
        <w:tc>
          <w:tcPr>
            <w:tcW w:w="6100" w:type="dxa"/>
          </w:tcPr>
          <w:p w:rsidR="00547E83" w:rsidRPr="00547E83" w:rsidRDefault="008E2B9B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547E83"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7E83"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формировании и рассмотрении пакета документов для </w:t>
            </w:r>
            <w:r w:rsidR="00547E83"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разрешения спорных вопросов;</w:t>
            </w:r>
          </w:p>
          <w:p w:rsidR="008E2B9B" w:rsidRPr="00135E27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проектов решений.</w:t>
            </w:r>
          </w:p>
        </w:tc>
      </w:tr>
      <w:tr w:rsidR="008E2B9B" w:rsidRPr="00135E27" w:rsidTr="00135E27">
        <w:trPr>
          <w:trHeight w:val="351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b/>
              </w:rPr>
              <w:t>Умения: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уголовное и уголовно-процессуальное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конодательство, нормативные правовые акты,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регламентирующие деятельность правоохранительных 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судебных органов;</w:t>
            </w:r>
          </w:p>
          <w:p w:rsidR="00547E83" w:rsidRPr="00135E27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приемами толкования уголовного закона и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нормы уголовного права к конкретным жи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ненным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27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этапы производства в суде первой и второй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станций;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производства в суде с участием присяжных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заседателей;</w:t>
            </w:r>
          </w:p>
          <w:p w:rsidR="00547E83" w:rsidRPr="00547E83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по рассмотрению и разрешению вопросов,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с исполнением приговора;</w:t>
            </w:r>
          </w:p>
          <w:p w:rsidR="008E2B9B" w:rsidRPr="00135E27" w:rsidRDefault="00547E83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производства по отдельным категориям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уг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47E83">
              <w:rPr>
                <w:rFonts w:ascii="Times New Roman" w:eastAsia="Times New Roman" w:hAnsi="Times New Roman" w:cs="Times New Roman"/>
                <w:sz w:val="24"/>
                <w:szCs w:val="24"/>
              </w:rPr>
              <w:t>ловных дел</w:t>
            </w: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27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ПК 2.3. Осущест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лять оценку против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правного поведения и определять подв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домственность ра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смотрения дел</w:t>
            </w:r>
          </w:p>
        </w:tc>
        <w:tc>
          <w:tcPr>
            <w:tcW w:w="6100" w:type="dxa"/>
          </w:tcPr>
          <w:p w:rsidR="008E2B9B" w:rsidRPr="00A97025" w:rsidRDefault="008E2B9B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547E83"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7E83"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выявлении и осуществлении уч</w:t>
            </w:r>
            <w:r w:rsidR="00547E83"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47E83"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та лиц, совершивших преступления.</w:t>
            </w:r>
          </w:p>
        </w:tc>
      </w:tr>
      <w:tr w:rsidR="008E2B9B" w:rsidRPr="00135E27" w:rsidTr="00135E27">
        <w:trPr>
          <w:trHeight w:val="27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A97025">
              <w:rPr>
                <w:b/>
              </w:rPr>
              <w:t>Умения:</w:t>
            </w:r>
          </w:p>
          <w:p w:rsidR="00547E83" w:rsidRPr="00A97025" w:rsidRDefault="00547E83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признаки состава конкретного преступления, содержащегося в Особенной части Уголовного кодекса;</w:t>
            </w:r>
          </w:p>
          <w:p w:rsidR="00547E83" w:rsidRPr="00A97025" w:rsidRDefault="00547E83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уголовно-процессуальные документы;</w:t>
            </w:r>
          </w:p>
          <w:p w:rsidR="00547E83" w:rsidRPr="00A97025" w:rsidRDefault="00547E83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решать задачи по квалификации преступлений.</w:t>
            </w:r>
          </w:p>
        </w:tc>
      </w:tr>
      <w:tr w:rsidR="008E2B9B" w:rsidRPr="00135E27" w:rsidTr="00135E27">
        <w:trPr>
          <w:trHeight w:val="27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A97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E83" w:rsidRPr="00A97025" w:rsidRDefault="00547E83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уголовно-процессуального принуждения: понятие, основания и порядок применения;</w:t>
            </w:r>
          </w:p>
          <w:p w:rsidR="008E2B9B" w:rsidRPr="00A97025" w:rsidRDefault="00547E83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проведения следственных действий.</w:t>
            </w:r>
          </w:p>
        </w:tc>
      </w:tr>
      <w:tr w:rsidR="008E2B9B" w:rsidRPr="00135E27" w:rsidTr="00135E27">
        <w:trPr>
          <w:trHeight w:val="225"/>
        </w:trPr>
        <w:tc>
          <w:tcPr>
            <w:tcW w:w="993" w:type="dxa"/>
            <w:vMerge w:val="restart"/>
          </w:tcPr>
          <w:p w:rsidR="008E2B9B" w:rsidRPr="00135E27" w:rsidRDefault="008E2B9B" w:rsidP="00BF16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ВД 3. 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Правовое обесп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чение деятел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ности орган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заций и оказание юрид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ческой помощи физич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ским л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цам и их объед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нениям (по в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бору) </w:t>
            </w: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35E27">
              <w:rPr>
                <w:sz w:val="24"/>
                <w:szCs w:val="24"/>
              </w:rPr>
              <w:t>ПК 3.1. Вести док</w:t>
            </w:r>
            <w:r w:rsidRPr="00135E27">
              <w:rPr>
                <w:sz w:val="24"/>
                <w:szCs w:val="24"/>
              </w:rPr>
              <w:t>у</w:t>
            </w:r>
            <w:r w:rsidRPr="00135E27">
              <w:rPr>
                <w:sz w:val="24"/>
                <w:szCs w:val="24"/>
              </w:rPr>
              <w:t>ментооборот при ок</w:t>
            </w:r>
            <w:r w:rsidRPr="00135E27">
              <w:rPr>
                <w:sz w:val="24"/>
                <w:szCs w:val="24"/>
              </w:rPr>
              <w:t>а</w:t>
            </w:r>
            <w:r w:rsidRPr="00135E27">
              <w:rPr>
                <w:sz w:val="24"/>
                <w:szCs w:val="24"/>
              </w:rPr>
              <w:t>зании професси</w:t>
            </w:r>
            <w:r w:rsidRPr="00135E27">
              <w:rPr>
                <w:sz w:val="24"/>
                <w:szCs w:val="24"/>
              </w:rPr>
              <w:t>о</w:t>
            </w:r>
            <w:r w:rsidRPr="00135E27">
              <w:rPr>
                <w:sz w:val="24"/>
                <w:szCs w:val="24"/>
              </w:rPr>
              <w:t>нальной юридич</w:t>
            </w:r>
            <w:r w:rsidRPr="00135E27">
              <w:rPr>
                <w:sz w:val="24"/>
                <w:szCs w:val="24"/>
              </w:rPr>
              <w:t>е</w:t>
            </w:r>
            <w:r w:rsidRPr="00135E27">
              <w:rPr>
                <w:sz w:val="24"/>
                <w:szCs w:val="24"/>
              </w:rPr>
              <w:t>ской помощи.</w:t>
            </w:r>
          </w:p>
        </w:tc>
        <w:tc>
          <w:tcPr>
            <w:tcW w:w="6100" w:type="dxa"/>
          </w:tcPr>
          <w:p w:rsidR="00A97025" w:rsidRDefault="008E2B9B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A97025" w:rsidRPr="00A9702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подготовк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юридических док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ментов, в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том числе с использованием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информационных технологий;</w:t>
            </w:r>
          </w:p>
          <w:p w:rsidR="008E2B9B" w:rsidRPr="00A97025" w:rsidRDefault="00A97025" w:rsidP="00A9702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сотрудничеств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 предполагаемыми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контрагентами.</w:t>
            </w:r>
          </w:p>
        </w:tc>
      </w:tr>
      <w:tr w:rsidR="008E2B9B" w:rsidRPr="00135E27" w:rsidTr="00135E27">
        <w:trPr>
          <w:trHeight w:val="22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A97025">
              <w:rPr>
                <w:b/>
              </w:rPr>
              <w:t>Умения: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обеспечивать деятельность организаций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оказывать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юр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дическую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помощь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физическим лицам и их объединениям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22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A97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B9B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требования к оформлению и регистрации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договоров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337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35E27">
              <w:rPr>
                <w:sz w:val="24"/>
                <w:szCs w:val="24"/>
              </w:rPr>
              <w:t>ПК 3.2. Представлять интересы организ</w:t>
            </w:r>
            <w:r w:rsidRPr="00135E27">
              <w:rPr>
                <w:sz w:val="24"/>
                <w:szCs w:val="24"/>
              </w:rPr>
              <w:t>а</w:t>
            </w:r>
            <w:r w:rsidRPr="00135E27">
              <w:rPr>
                <w:sz w:val="24"/>
                <w:szCs w:val="24"/>
              </w:rPr>
              <w:t>ций и физических лиц в отношениях с государственными органами, контраге</w:t>
            </w:r>
            <w:r w:rsidRPr="00135E27">
              <w:rPr>
                <w:sz w:val="24"/>
                <w:szCs w:val="24"/>
              </w:rPr>
              <w:t>н</w:t>
            </w:r>
            <w:r w:rsidRPr="00135E27">
              <w:rPr>
                <w:sz w:val="24"/>
                <w:szCs w:val="24"/>
              </w:rPr>
              <w:t>тами и иными лиц</w:t>
            </w:r>
            <w:r w:rsidRPr="00135E27">
              <w:rPr>
                <w:sz w:val="24"/>
                <w:szCs w:val="24"/>
              </w:rPr>
              <w:t>а</w:t>
            </w:r>
            <w:r w:rsidRPr="00135E27">
              <w:rPr>
                <w:sz w:val="24"/>
                <w:szCs w:val="24"/>
              </w:rPr>
              <w:t xml:space="preserve">ми. </w:t>
            </w:r>
          </w:p>
        </w:tc>
        <w:tc>
          <w:tcPr>
            <w:tcW w:w="6100" w:type="dxa"/>
          </w:tcPr>
          <w:p w:rsidR="00A97025" w:rsidRPr="00A97025" w:rsidRDefault="008E2B9B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A97025" w:rsidRPr="00A9702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выстраивани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="00A97025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алгоритма защиты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корпоративных прав, анализа внутренних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документов корпорации;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применении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актов корпоративного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законодательства;</w:t>
            </w:r>
          </w:p>
          <w:p w:rsidR="008E2B9B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сотрудничеств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 предполагаемыми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контрагентами.</w:t>
            </w:r>
          </w:p>
        </w:tc>
      </w:tr>
      <w:tr w:rsidR="008E2B9B" w:rsidRPr="00135E27" w:rsidTr="00135E27">
        <w:trPr>
          <w:trHeight w:val="615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A97025">
              <w:rPr>
                <w:b/>
              </w:rPr>
              <w:t>Умения: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нализировать судебную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правоприменительную практ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ку в сфере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квалифицированно применять, толковать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комментир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вать нормативные правовые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нормы,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регулирующие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корпоративные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правоотношения;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свободно ориентироваться в действующем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корпоративном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законодательстве;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оперировать юридическими понятиями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категориями корпоративного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профессиональное толкование норм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применять нормы права для решения 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професси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нальной деятельности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8E2B9B" w:rsidRPr="00135E27" w:rsidTr="00135E27">
        <w:trPr>
          <w:trHeight w:val="1134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A97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источники и особенности правового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регулирования корп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ративных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отношений;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ключевые понятия, институты и принципы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юридическая терминология в сфере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права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суть элементов договора, соотношение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 закона и у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ловий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порядок реализации свободы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преддоговорных отношений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 преддогово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ной ответственности;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специфику заключения договоров в сфере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предприним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тельской деятельности;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способы определения существенных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условий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основания и порядок изменения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расторжения договоров;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регулирования отношений,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возникающих из разных видов договоров 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сфере предпринимательской деятельности;</w:t>
            </w:r>
          </w:p>
          <w:p w:rsidR="008E2B9B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осуществления защиты своих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субъективных прав стороной гражданско-правового договора.</w:t>
            </w:r>
          </w:p>
        </w:tc>
      </w:tr>
      <w:tr w:rsidR="008E2B9B" w:rsidRPr="00135E27" w:rsidTr="00135E27">
        <w:trPr>
          <w:trHeight w:val="623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35E27">
              <w:rPr>
                <w:sz w:val="24"/>
                <w:szCs w:val="24"/>
              </w:rPr>
              <w:t>ПК 3.3. Составлять подборку законод</w:t>
            </w:r>
            <w:r w:rsidRPr="00135E27">
              <w:rPr>
                <w:sz w:val="24"/>
                <w:szCs w:val="24"/>
              </w:rPr>
              <w:t>а</w:t>
            </w:r>
            <w:r w:rsidRPr="00135E27">
              <w:rPr>
                <w:sz w:val="24"/>
                <w:szCs w:val="24"/>
              </w:rPr>
              <w:t xml:space="preserve">тельства и судебной практики. </w:t>
            </w:r>
          </w:p>
        </w:tc>
        <w:tc>
          <w:tcPr>
            <w:tcW w:w="6100" w:type="dxa"/>
          </w:tcPr>
          <w:p w:rsidR="008E2B9B" w:rsidRPr="00A97025" w:rsidRDefault="008E2B9B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D4520E" w:rsidRPr="00A9702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поиске, профессиональном анал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зе и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обобщении нормативных правовых и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судебных актов, в том числе в глобальных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компьютерных сетях в области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права.</w:t>
            </w:r>
          </w:p>
        </w:tc>
      </w:tr>
      <w:tr w:rsidR="008E2B9B" w:rsidRPr="00135E27" w:rsidTr="00135E27">
        <w:trPr>
          <w:trHeight w:val="146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A97025">
              <w:rPr>
                <w:b/>
              </w:rPr>
              <w:t>Умения: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нализировать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правоприменительную практику в сфере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свободно ориентироваться в действующем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корпоративном законодательстве;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оперировать юридическими понятиями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категориями корпоративного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составлять подборку законодательства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судебной практ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ки, проектов правовых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документов;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применять нормы права для решения задач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професси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нальной деятельности.</w:t>
            </w:r>
          </w:p>
        </w:tc>
      </w:tr>
      <w:tr w:rsidR="008E2B9B" w:rsidRPr="00135E27" w:rsidTr="00135E27">
        <w:trPr>
          <w:trHeight w:val="617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A97025" w:rsidRDefault="008E2B9B" w:rsidP="00A97025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A97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5E27" w:rsidRPr="00A97025" w:rsidRDefault="00135E27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источники и особенности правового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регулирования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отн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шений;</w:t>
            </w:r>
          </w:p>
          <w:p w:rsidR="00135E27" w:rsidRPr="00A97025" w:rsidRDefault="00135E27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ключевые понятия, институты и принципы</w:t>
            </w:r>
            <w:r w:rsid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 права;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юридическую терминологию в сфере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суть элементов договора, соотношение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 закона и у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ловий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порядок реализации свободы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преддоговорных отношений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 преддогово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ной ответственности;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специфику заключения договоров в сфере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предприним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тельской деятельности;</w:t>
            </w:r>
          </w:p>
          <w:p w:rsid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способы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определения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условий договора;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основания и порядок изменения 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расторжения договоров;</w:t>
            </w:r>
          </w:p>
          <w:p w:rsidR="00A97025" w:rsidRPr="00A97025" w:rsidRDefault="00A97025" w:rsidP="00A9702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регулирования отношений,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возникающих из разных видов договоров 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сфере предпринимательской деятельности;</w:t>
            </w:r>
          </w:p>
          <w:p w:rsidR="008E2B9B" w:rsidRPr="00A97025" w:rsidRDefault="00A97025" w:rsidP="00A9702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осуществления защиты своих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субъективных прав стороной гражданско-правового договора.</w:t>
            </w:r>
          </w:p>
        </w:tc>
      </w:tr>
      <w:tr w:rsidR="008E2B9B" w:rsidRPr="00135E27" w:rsidTr="00135E27">
        <w:trPr>
          <w:trHeight w:val="415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F1629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35E27">
              <w:rPr>
                <w:sz w:val="24"/>
                <w:szCs w:val="24"/>
              </w:rPr>
              <w:t>ПК 3.4. Разрабат</w:t>
            </w:r>
            <w:r w:rsidRPr="00135E27">
              <w:rPr>
                <w:sz w:val="24"/>
                <w:szCs w:val="24"/>
              </w:rPr>
              <w:t>ы</w:t>
            </w:r>
            <w:r w:rsidRPr="00135E27">
              <w:rPr>
                <w:sz w:val="24"/>
                <w:szCs w:val="24"/>
              </w:rPr>
              <w:t>вать проекты юрид</w:t>
            </w:r>
            <w:r w:rsidRPr="00135E27">
              <w:rPr>
                <w:sz w:val="24"/>
                <w:szCs w:val="24"/>
              </w:rPr>
              <w:t>и</w:t>
            </w:r>
            <w:r w:rsidRPr="00135E27">
              <w:rPr>
                <w:sz w:val="24"/>
                <w:szCs w:val="24"/>
              </w:rPr>
              <w:t xml:space="preserve">ческих документов. </w:t>
            </w:r>
          </w:p>
        </w:tc>
        <w:tc>
          <w:tcPr>
            <w:tcW w:w="6100" w:type="dxa"/>
          </w:tcPr>
          <w:p w:rsidR="008E2B9B" w:rsidRPr="00A97025" w:rsidRDefault="008E2B9B" w:rsidP="00A97025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A9702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D4520E" w:rsidRPr="00A9702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разрабо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ке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проект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ов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юридич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ских</w:t>
            </w:r>
            <w:r w:rsidR="00135E27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A9702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документов.</w:t>
            </w:r>
          </w:p>
        </w:tc>
      </w:tr>
      <w:tr w:rsidR="008E2B9B" w:rsidRPr="00135E27" w:rsidTr="00135E27">
        <w:trPr>
          <w:trHeight w:val="254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b/>
              </w:rPr>
              <w:t>Умения: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свободно ориентироваться в действующем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корпоративном законодательстве;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оперировать юридическими понятиями и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категориями корпоративного права;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составлять подборку законодательства и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судебной практ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ки, проектов правовых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документов;</w:t>
            </w:r>
          </w:p>
          <w:p w:rsidR="00D4520E" w:rsidRPr="00135E27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применять нормы права для решения задач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професси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нальной деятельности.</w:t>
            </w:r>
          </w:p>
        </w:tc>
      </w:tr>
      <w:tr w:rsidR="008E2B9B" w:rsidRPr="00135E27" w:rsidTr="00135E27">
        <w:trPr>
          <w:trHeight w:val="70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источники и особенности правового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регулирования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отн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шений;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ключевые понятия, институты и принципы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го права;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юридическую терминологию в сфере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суть элементов договора, соотношение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 закона и у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ловий договора;</w:t>
            </w:r>
          </w:p>
          <w:p w:rsidR="008E2B9B" w:rsidRPr="00135E27" w:rsidRDefault="00D4520E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color w:val="1A1A1A"/>
                <w:shd w:val="clear" w:color="auto" w:fill="FFFFFF"/>
              </w:rPr>
            </w:pPr>
            <w:r w:rsidRPr="00135E27">
              <w:rPr>
                <w:color w:val="1A1A1A"/>
                <w:shd w:val="clear" w:color="auto" w:fill="FFFFFF"/>
              </w:rPr>
              <w:t>порядок реализации свободы договора;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преддоговорных отношений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 преддогово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ной ответственности;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специфику заключения договоров в сфере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предприним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тельской деятельности;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способы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определения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условий договора;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основания и порядок изменения и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расторжения договоров;</w:t>
            </w:r>
          </w:p>
          <w:p w:rsidR="00D4520E" w:rsidRPr="00135E27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регулирования отношений,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возникающих из разных видов договоров в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сфере предпринимательской </w:t>
            </w:r>
            <w:r w:rsid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еятельности.</w:t>
            </w:r>
          </w:p>
        </w:tc>
      </w:tr>
      <w:tr w:rsidR="008E2B9B" w:rsidRPr="00135E27" w:rsidTr="00135E27">
        <w:trPr>
          <w:trHeight w:val="557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35E27">
              <w:rPr>
                <w:sz w:val="24"/>
                <w:szCs w:val="24"/>
              </w:rPr>
              <w:t>ПК 3.5. Проводить первичную правовую экспертизу докуме</w:t>
            </w:r>
            <w:r w:rsidRPr="00135E27">
              <w:rPr>
                <w:sz w:val="24"/>
                <w:szCs w:val="24"/>
              </w:rPr>
              <w:t>н</w:t>
            </w:r>
            <w:r w:rsidRPr="00135E27">
              <w:rPr>
                <w:sz w:val="24"/>
                <w:szCs w:val="24"/>
              </w:rPr>
              <w:t>тов для организаций и физических лиц.</w:t>
            </w:r>
          </w:p>
        </w:tc>
        <w:tc>
          <w:tcPr>
            <w:tcW w:w="6100" w:type="dxa"/>
          </w:tcPr>
          <w:p w:rsidR="008E2B9B" w:rsidRPr="00135E27" w:rsidRDefault="008E2B9B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="00D4520E" w:rsidRPr="00135E2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разработке и осуществлении пе</w:t>
            </w:r>
            <w:r w:rsidR="00D4520E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="00D4520E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вичной </w:t>
            </w:r>
            <w:r w:rsidR="00D4520E"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правовой экспертизы документов для</w:t>
            </w:r>
            <w:r w:rsidR="00D4520E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D4520E"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организаций и физических лиц.</w:t>
            </w:r>
          </w:p>
        </w:tc>
      </w:tr>
      <w:tr w:rsidR="008E2B9B" w:rsidRPr="00135E27" w:rsidTr="00135E27">
        <w:trPr>
          <w:trHeight w:val="466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Pr="00135E27" w:rsidRDefault="008E2B9B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b/>
              </w:rPr>
            </w:pPr>
            <w:r w:rsidRPr="00135E27">
              <w:rPr>
                <w:b/>
              </w:rPr>
              <w:t>Умения: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свободно ориентироваться в действующем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корпоративном законодательстве;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оперировать юридическими понятиями и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категориями корпоративного права;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разрабатывать и осуществлять первичную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правовую эк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пертизу документов для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организаций и физических лиц;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существлять профессиональное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толкование норм права;</w:t>
            </w:r>
          </w:p>
          <w:p w:rsidR="00D4520E" w:rsidRPr="00135E27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применять нормы права для решения задач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 професси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нальной деятельности.</w:t>
            </w:r>
          </w:p>
        </w:tc>
      </w:tr>
      <w:tr w:rsidR="008E2B9B" w:rsidRPr="00135E27" w:rsidTr="00135E27">
        <w:trPr>
          <w:trHeight w:val="128"/>
        </w:trPr>
        <w:tc>
          <w:tcPr>
            <w:tcW w:w="993" w:type="dxa"/>
            <w:vMerge/>
          </w:tcPr>
          <w:p w:rsidR="008E2B9B" w:rsidRPr="00135E27" w:rsidRDefault="008E2B9B" w:rsidP="00B303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E2B9B" w:rsidRPr="00135E27" w:rsidRDefault="008E2B9B" w:rsidP="00B303C3">
            <w:pPr>
              <w:pStyle w:val="4"/>
              <w:widowControl w:val="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00" w:type="dxa"/>
          </w:tcPr>
          <w:p w:rsidR="008E2B9B" w:rsidRDefault="008E2B9B" w:rsidP="00135E27">
            <w:pPr>
              <w:widowControl w:val="0"/>
              <w:tabs>
                <w:tab w:val="left" w:pos="5958"/>
              </w:tabs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27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  <w:r w:rsidRPr="00135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источники и особенности правового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регулирования корп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ративных</w:t>
            </w:r>
            <w:r w:rsid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отношений;</w:t>
            </w:r>
          </w:p>
          <w:p w:rsidR="008E2B9B" w:rsidRPr="00135E27" w:rsidRDefault="00D4520E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color w:val="1A1A1A"/>
                <w:shd w:val="clear" w:color="auto" w:fill="FFFFFF"/>
              </w:rPr>
            </w:pPr>
            <w:r w:rsidRPr="00135E27">
              <w:rPr>
                <w:color w:val="1A1A1A"/>
                <w:shd w:val="clear" w:color="auto" w:fill="FFFFFF"/>
              </w:rPr>
              <w:t>ключевые понятия, институты и принципы корпорати</w:t>
            </w:r>
            <w:r w:rsidRPr="00135E27">
              <w:rPr>
                <w:color w:val="1A1A1A"/>
                <w:shd w:val="clear" w:color="auto" w:fill="FFFFFF"/>
              </w:rPr>
              <w:t>в</w:t>
            </w:r>
            <w:r w:rsidRPr="00135E27">
              <w:rPr>
                <w:color w:val="1A1A1A"/>
                <w:shd w:val="clear" w:color="auto" w:fill="FFFFFF"/>
              </w:rPr>
              <w:t>ного права;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юридическую терминологию в сфере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корпоративного пр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суть элементов договора, соотношение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норм закона и у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ловий договора;</w:t>
            </w:r>
          </w:p>
          <w:p w:rsidR="00D4520E" w:rsidRPr="00135E27" w:rsidRDefault="00D4520E" w:rsidP="00135E27">
            <w:pPr>
              <w:pStyle w:val="pboth"/>
              <w:widowControl w:val="0"/>
              <w:shd w:val="clear" w:color="auto" w:fill="FFFFFF"/>
              <w:tabs>
                <w:tab w:val="left" w:pos="5958"/>
              </w:tabs>
              <w:spacing w:before="0" w:beforeAutospacing="0" w:after="0" w:afterAutospacing="0"/>
              <w:ind w:right="142"/>
              <w:jc w:val="both"/>
              <w:rPr>
                <w:color w:val="1A1A1A"/>
                <w:shd w:val="clear" w:color="auto" w:fill="FFFFFF"/>
              </w:rPr>
            </w:pPr>
            <w:r w:rsidRPr="00135E27">
              <w:rPr>
                <w:color w:val="1A1A1A"/>
                <w:shd w:val="clear" w:color="auto" w:fill="FFFFFF"/>
              </w:rPr>
              <w:t>порядок реализации свободы договора;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преддоговорных отношений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 преддогово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ной ответственности;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специфику заключения договоров в сфере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предприним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тельской деятельности;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способы определения существенных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условий договора;</w:t>
            </w:r>
          </w:p>
          <w:p w:rsidR="00D4520E" w:rsidRPr="00D4520E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основания и порядок изменения и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расторжения договоров;</w:t>
            </w:r>
          </w:p>
          <w:p w:rsidR="00D4520E" w:rsidRPr="00135E27" w:rsidRDefault="00D4520E" w:rsidP="00135E27">
            <w:pPr>
              <w:shd w:val="clear" w:color="auto" w:fill="FFFFFF"/>
              <w:tabs>
                <w:tab w:val="left" w:pos="5958"/>
              </w:tabs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особенности регулирования отношений,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возникающих из разных видов договоров в</w:t>
            </w:r>
            <w:r w:rsidR="00135E27" w:rsidRPr="00135E2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D452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сфере предпринимательской деятельности.</w:t>
            </w:r>
          </w:p>
        </w:tc>
      </w:tr>
    </w:tbl>
    <w:p w:rsidR="00135E27" w:rsidRDefault="00135E27" w:rsidP="007C42C8">
      <w:pPr>
        <w:pStyle w:val="1"/>
        <w:keepNext w:val="0"/>
        <w:widowControl w:val="0"/>
        <w:spacing w:before="0" w:after="0"/>
        <w:ind w:left="360"/>
        <w:jc w:val="center"/>
        <w:rPr>
          <w:rFonts w:ascii="Times New Roman" w:hAnsi="Times New Roman"/>
          <w:sz w:val="24"/>
          <w:szCs w:val="24"/>
        </w:rPr>
      </w:pPr>
      <w:bookmarkStart w:id="19" w:name="page13"/>
      <w:bookmarkStart w:id="20" w:name="page30"/>
      <w:bookmarkStart w:id="21" w:name="_Toc137026553"/>
      <w:bookmarkEnd w:id="19"/>
      <w:bookmarkEnd w:id="20"/>
    </w:p>
    <w:p w:rsidR="00A97025" w:rsidRDefault="00A97025" w:rsidP="007C42C8">
      <w:pPr>
        <w:pStyle w:val="1"/>
        <w:keepNext w:val="0"/>
        <w:widowControl w:val="0"/>
        <w:spacing w:before="0" w:after="0"/>
        <w:ind w:left="360"/>
        <w:jc w:val="center"/>
        <w:rPr>
          <w:rFonts w:ascii="Times New Roman" w:hAnsi="Times New Roman"/>
          <w:sz w:val="24"/>
          <w:szCs w:val="24"/>
        </w:rPr>
      </w:pPr>
    </w:p>
    <w:p w:rsidR="00034AD8" w:rsidRPr="00B303C3" w:rsidRDefault="007C42C8" w:rsidP="007C42C8">
      <w:pPr>
        <w:pStyle w:val="1"/>
        <w:keepNext w:val="0"/>
        <w:widowControl w:val="0"/>
        <w:spacing w:before="0" w:after="0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86D1F">
        <w:rPr>
          <w:rFonts w:ascii="Times New Roman" w:hAnsi="Times New Roman"/>
          <w:sz w:val="24"/>
          <w:szCs w:val="24"/>
        </w:rPr>
        <w:t xml:space="preserve"> </w:t>
      </w:r>
      <w:r w:rsidR="00034AD8" w:rsidRPr="00B303C3">
        <w:rPr>
          <w:rFonts w:ascii="Times New Roman" w:hAnsi="Times New Roman"/>
          <w:sz w:val="24"/>
          <w:szCs w:val="24"/>
        </w:rPr>
        <w:t>ДОКУМЕНТЫ, РЕГЛАМЕНТИРУЮЩИЕ СОДЕРЖАНИЕ И ОРГАНИЗ</w:t>
      </w:r>
      <w:r w:rsidR="00034AD8" w:rsidRPr="00B303C3">
        <w:rPr>
          <w:rFonts w:ascii="Times New Roman" w:hAnsi="Times New Roman"/>
          <w:sz w:val="24"/>
          <w:szCs w:val="24"/>
        </w:rPr>
        <w:t>А</w:t>
      </w:r>
      <w:r w:rsidR="00034AD8" w:rsidRPr="00B303C3">
        <w:rPr>
          <w:rFonts w:ascii="Times New Roman" w:hAnsi="Times New Roman"/>
          <w:sz w:val="24"/>
          <w:szCs w:val="24"/>
        </w:rPr>
        <w:t>ЦИЮ ОБРАЗОВАТЕЛЬНОГО ПРОЦЕССА</w:t>
      </w:r>
      <w:bookmarkEnd w:id="21"/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2" w:name="_Toc137026554"/>
      <w:r w:rsidRPr="00B303C3">
        <w:rPr>
          <w:rFonts w:ascii="Times New Roman" w:hAnsi="Times New Roman"/>
          <w:sz w:val="24"/>
          <w:szCs w:val="24"/>
        </w:rPr>
        <w:t>4.1. Учебный план</w:t>
      </w:r>
      <w:r w:rsidR="00B6786F" w:rsidRPr="00B303C3">
        <w:rPr>
          <w:rFonts w:ascii="Times New Roman" w:hAnsi="Times New Roman"/>
          <w:sz w:val="24"/>
          <w:szCs w:val="24"/>
        </w:rPr>
        <w:t xml:space="preserve"> </w:t>
      </w:r>
      <w:r w:rsidR="00033A6B" w:rsidRPr="00B303C3">
        <w:rPr>
          <w:rFonts w:ascii="Times New Roman" w:hAnsi="Times New Roman"/>
          <w:sz w:val="24"/>
          <w:szCs w:val="24"/>
        </w:rPr>
        <w:t xml:space="preserve"> по специальности  </w:t>
      </w:r>
      <w:bookmarkEnd w:id="22"/>
      <w:r w:rsidR="001A780D">
        <w:rPr>
          <w:rFonts w:ascii="Times New Roman" w:hAnsi="Times New Roman"/>
          <w:sz w:val="24"/>
          <w:szCs w:val="24"/>
        </w:rPr>
        <w:t>40</w:t>
      </w:r>
      <w:r w:rsidR="001A780D" w:rsidRPr="00B303C3">
        <w:rPr>
          <w:rFonts w:ascii="Times New Roman" w:hAnsi="Times New Roman"/>
          <w:sz w:val="24"/>
          <w:szCs w:val="24"/>
        </w:rPr>
        <w:t>.02.</w:t>
      </w:r>
      <w:r w:rsidR="001A780D">
        <w:rPr>
          <w:rFonts w:ascii="Times New Roman" w:hAnsi="Times New Roman"/>
          <w:sz w:val="24"/>
          <w:szCs w:val="24"/>
        </w:rPr>
        <w:t>04</w:t>
      </w:r>
      <w:r w:rsidR="001A780D" w:rsidRPr="00B303C3">
        <w:rPr>
          <w:rFonts w:ascii="Times New Roman" w:hAnsi="Times New Roman"/>
          <w:sz w:val="24"/>
          <w:szCs w:val="24"/>
        </w:rPr>
        <w:t xml:space="preserve"> </w:t>
      </w:r>
      <w:r w:rsidR="001A780D">
        <w:rPr>
          <w:rFonts w:ascii="Times New Roman" w:hAnsi="Times New Roman"/>
          <w:sz w:val="24"/>
          <w:szCs w:val="24"/>
        </w:rPr>
        <w:t>Юриспруденция</w:t>
      </w:r>
      <w:r w:rsidR="00033A6B" w:rsidRPr="00B303C3">
        <w:rPr>
          <w:rFonts w:ascii="Times New Roman" w:hAnsi="Times New Roman"/>
          <w:sz w:val="24"/>
          <w:szCs w:val="24"/>
        </w:rPr>
        <w:t xml:space="preserve"> 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учебного плана </w:t>
      </w:r>
      <w:r w:rsidR="006B0B33" w:rsidRPr="00B303C3">
        <w:rPr>
          <w:rFonts w:ascii="Times New Roman" w:eastAsia="Times New Roman" w:hAnsi="Times New Roman" w:cs="Times New Roman"/>
          <w:sz w:val="24"/>
          <w:szCs w:val="24"/>
        </w:rPr>
        <w:t>авторы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руководствовал</w:t>
      </w:r>
      <w:r w:rsidR="006B0B33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сь общими требованиями сформулированным</w:t>
      </w:r>
      <w:r w:rsidR="00F45D18" w:rsidRPr="00B303C3">
        <w:rPr>
          <w:rFonts w:ascii="Times New Roman" w:eastAsia="Times New Roman" w:hAnsi="Times New Roman" w:cs="Times New Roman"/>
          <w:sz w:val="24"/>
          <w:szCs w:val="24"/>
        </w:rPr>
        <w:t>и в ФГОС СПО по специальности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04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>, утве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 xml:space="preserve">жденного приказом Министерства просвещения РФ от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октябр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>я 202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3</w:t>
      </w:r>
      <w:r w:rsidR="00033A6B" w:rsidRPr="00B303C3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798</w:t>
      </w:r>
      <w:r w:rsidR="00C17F27"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65A7" w:rsidRPr="00B303C3" w:rsidRDefault="006B0B33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25CBF" w:rsidRPr="00B303C3">
        <w:rPr>
          <w:rFonts w:ascii="Times New Roman" w:eastAsia="Times New Roman" w:hAnsi="Times New Roman" w:cs="Times New Roman"/>
          <w:sz w:val="24"/>
          <w:szCs w:val="24"/>
        </w:rPr>
        <w:t>чебн</w:t>
      </w:r>
      <w:r w:rsidR="00C63031" w:rsidRPr="00B303C3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D25CBF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5CBF" w:rsidRPr="00B303C3">
        <w:rPr>
          <w:rFonts w:ascii="Times New Roman" w:eastAsia="Times New Roman" w:hAnsi="Times New Roman" w:cs="Times New Roman"/>
          <w:sz w:val="24"/>
          <w:szCs w:val="24"/>
        </w:rPr>
        <w:t>устанавливает такие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каче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ственные и количественные харак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терист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ки образовательной п</w:t>
      </w:r>
      <w:r w:rsidR="00D25CBF" w:rsidRPr="00B303C3">
        <w:rPr>
          <w:rFonts w:ascii="Times New Roman" w:eastAsia="Times New Roman" w:hAnsi="Times New Roman" w:cs="Times New Roman"/>
          <w:sz w:val="24"/>
          <w:szCs w:val="24"/>
        </w:rPr>
        <w:t xml:space="preserve">рограммы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7F27" w:rsidRPr="00B303C3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специальности </w:t>
      </w:r>
      <w:r w:rsidR="00D25CBF" w:rsidRPr="00B303C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365A7" w:rsidRPr="00B303C3" w:rsidRDefault="00AA1A5E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объ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ёмные параметры учебной нагрузки в целом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, по годам обучения и по семес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рам; </w:t>
      </w:r>
    </w:p>
    <w:p w:rsidR="006365A7" w:rsidRPr="00B303C3" w:rsidRDefault="00AA1A5E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перечень учебных дисциплин, профе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ссиональных модулей и их состав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ных эл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ментов (междисциплинарных курсов, учебн</w:t>
      </w:r>
      <w:r w:rsidR="006365A7" w:rsidRPr="00B303C3">
        <w:rPr>
          <w:rFonts w:ascii="Times New Roman" w:eastAsia="Times New Roman" w:hAnsi="Times New Roman" w:cs="Times New Roman"/>
          <w:sz w:val="24"/>
          <w:szCs w:val="24"/>
        </w:rPr>
        <w:t>ой и производственной практик);</w:t>
      </w:r>
    </w:p>
    <w:p w:rsidR="006365A7" w:rsidRPr="00B303C3" w:rsidRDefault="00842D56" w:rsidP="00B303C3">
      <w:pPr>
        <w:widowControl w:val="0"/>
        <w:tabs>
          <w:tab w:val="left" w:pos="1239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A1A5E"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последовательность изучени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я учебных дисциплин и профессио</w:t>
      </w:r>
      <w:r w:rsidR="006365A7" w:rsidRPr="00B303C3">
        <w:rPr>
          <w:rFonts w:ascii="Times New Roman" w:eastAsia="Times New Roman" w:hAnsi="Times New Roman" w:cs="Times New Roman"/>
          <w:sz w:val="24"/>
          <w:szCs w:val="24"/>
        </w:rPr>
        <w:t>нальных модулей;</w:t>
      </w:r>
    </w:p>
    <w:p w:rsidR="006365A7" w:rsidRPr="00B303C3" w:rsidRDefault="00AA1A5E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виды учебных занятий; </w:t>
      </w:r>
    </w:p>
    <w:p w:rsidR="006365A7" w:rsidRPr="00B303C3" w:rsidRDefault="00AA1A5E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распределение различных форм промежуточной аттестации по годам обуче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 xml:space="preserve">ния и по семестрам; </w:t>
      </w:r>
    </w:p>
    <w:p w:rsidR="00034AD8" w:rsidRPr="00B303C3" w:rsidRDefault="00AA1A5E" w:rsidP="00B303C3">
      <w:pPr>
        <w:widowControl w:val="0"/>
        <w:tabs>
          <w:tab w:val="left" w:pos="123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5082" w:rsidRPr="00B303C3">
        <w:rPr>
          <w:rFonts w:ascii="Times New Roman" w:eastAsia="Times New Roman" w:hAnsi="Times New Roman" w:cs="Times New Roman"/>
          <w:sz w:val="24"/>
          <w:szCs w:val="24"/>
        </w:rPr>
        <w:t>формы и</w:t>
      </w:r>
      <w:r w:rsidR="00D633A2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227C" w:rsidRPr="00B303C3">
        <w:rPr>
          <w:rFonts w:ascii="Times New Roman" w:eastAsia="Times New Roman" w:hAnsi="Times New Roman" w:cs="Times New Roman"/>
          <w:sz w:val="24"/>
          <w:szCs w:val="24"/>
        </w:rPr>
        <w:t>объёмные по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казатели подготовки и проведения госу</w:t>
      </w:r>
      <w:r w:rsidR="00F7470B" w:rsidRPr="00B303C3">
        <w:rPr>
          <w:rFonts w:ascii="Times New Roman" w:eastAsia="Times New Roman" w:hAnsi="Times New Roman" w:cs="Times New Roman"/>
          <w:sz w:val="24"/>
          <w:szCs w:val="24"/>
        </w:rPr>
        <w:t>дарственной итог</w:t>
      </w:r>
      <w:r w:rsidR="00F7470B"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7470B" w:rsidRPr="00B303C3">
        <w:rPr>
          <w:rFonts w:ascii="Times New Roman" w:eastAsia="Times New Roman" w:hAnsi="Times New Roman" w:cs="Times New Roman"/>
          <w:sz w:val="24"/>
          <w:szCs w:val="24"/>
        </w:rPr>
        <w:t>вой аттестации.</w:t>
      </w:r>
    </w:p>
    <w:p w:rsidR="00C523E9" w:rsidRPr="00B303C3" w:rsidRDefault="00F7470B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Максимальный о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бъем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учебной нагрузки устанавливается учебным планом, вкл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чая </w:t>
      </w:r>
      <w:r w:rsidR="00047E94" w:rsidRPr="00B303C3">
        <w:rPr>
          <w:rFonts w:ascii="Times New Roman" w:eastAsia="Times New Roman" w:hAnsi="Times New Roman" w:cs="Times New Roman"/>
          <w:sz w:val="24"/>
          <w:szCs w:val="24"/>
        </w:rPr>
        <w:t>все виды аудиторной и внеаудиторной (самостоятельной) учебной работы по осво</w:t>
      </w:r>
      <w:r w:rsidR="00047E94"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47E94" w:rsidRPr="00B303C3">
        <w:rPr>
          <w:rFonts w:ascii="Times New Roman" w:eastAsia="Times New Roman" w:hAnsi="Times New Roman" w:cs="Times New Roman"/>
          <w:sz w:val="24"/>
          <w:szCs w:val="24"/>
        </w:rPr>
        <w:t>нию ППССЗ.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ОПОП</w:t>
      </w:r>
      <w:r w:rsidR="00F45D18" w:rsidRPr="00B303C3">
        <w:rPr>
          <w:rFonts w:ascii="Times New Roman" w:eastAsia="Times New Roman" w:hAnsi="Times New Roman" w:cs="Times New Roman"/>
          <w:sz w:val="24"/>
          <w:szCs w:val="24"/>
        </w:rPr>
        <w:t xml:space="preserve"> СПО (ППССЗ) по специальности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04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DF51DE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480A6E" w:rsidRPr="00B303C3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 изучение следующих учебных циклов </w:t>
      </w:r>
      <w:r w:rsidR="00BE473C" w:rsidRPr="00B303C3">
        <w:rPr>
          <w:rFonts w:ascii="Times New Roman" w:eastAsia="Times New Roman" w:hAnsi="Times New Roman" w:cs="Times New Roman"/>
          <w:sz w:val="24"/>
          <w:szCs w:val="24"/>
        </w:rPr>
        <w:t>в объеме образовательной программы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0AD9" w:rsidRPr="00B303C3" w:rsidRDefault="00E60AD9" w:rsidP="00B303C3">
      <w:pPr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Образовательная программа  включает циклы:</w:t>
      </w:r>
    </w:p>
    <w:p w:rsidR="00FE2EBE" w:rsidRPr="00B303C3" w:rsidRDefault="00BE473C" w:rsidP="00B303C3">
      <w:pPr>
        <w:widowControl w:val="0"/>
        <w:ind w:left="709" w:right="-8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социально-</w:t>
      </w:r>
      <w:r w:rsidR="00D82632" w:rsidRPr="00B303C3">
        <w:rPr>
          <w:rFonts w:ascii="Times New Roman" w:eastAsia="Times New Roman" w:hAnsi="Times New Roman" w:cs="Times New Roman"/>
          <w:sz w:val="24"/>
          <w:szCs w:val="24"/>
        </w:rPr>
        <w:t xml:space="preserve">гуманитарный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цикл</w:t>
      </w:r>
      <w:r w:rsidR="00AF0D8A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632" w:rsidRPr="00B303C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04BE" w:rsidRPr="00B303C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32006" w:rsidRPr="00B303C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704BE" w:rsidRPr="00B303C3">
        <w:rPr>
          <w:rFonts w:ascii="Times New Roman" w:eastAsia="Times New Roman" w:hAnsi="Times New Roman" w:cs="Times New Roman"/>
          <w:sz w:val="24"/>
          <w:szCs w:val="24"/>
        </w:rPr>
        <w:t>)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E10DE3" w:rsidRPr="00B303C3" w:rsidRDefault="00FE2EBE" w:rsidP="00B303C3">
      <w:pPr>
        <w:widowControl w:val="0"/>
        <w:ind w:left="709" w:right="1860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общепрофессиональный цикл</w:t>
      </w:r>
      <w:r w:rsidR="008704BE" w:rsidRPr="00B303C3">
        <w:rPr>
          <w:rFonts w:ascii="Times New Roman" w:eastAsia="Times New Roman" w:hAnsi="Times New Roman" w:cs="Times New Roman"/>
          <w:sz w:val="24"/>
          <w:szCs w:val="24"/>
        </w:rPr>
        <w:t xml:space="preserve"> (ОП)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034AD8" w:rsidRPr="00B303C3" w:rsidRDefault="00FE2EBE" w:rsidP="00B303C3">
      <w:pPr>
        <w:widowControl w:val="0"/>
        <w:ind w:left="709" w:right="1860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профессиональный цикл</w:t>
      </w:r>
      <w:r w:rsidR="008704BE" w:rsidRPr="00B303C3">
        <w:rPr>
          <w:rFonts w:ascii="Times New Roman" w:eastAsia="Times New Roman" w:hAnsi="Times New Roman" w:cs="Times New Roman"/>
          <w:sz w:val="24"/>
          <w:szCs w:val="24"/>
        </w:rPr>
        <w:t xml:space="preserve"> (П)</w:t>
      </w:r>
      <w:r w:rsidR="00EB2FB9"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502B" w:rsidRPr="00B303C3" w:rsidRDefault="00A1502B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Общий объем образовательной программы в академических часах определен в с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ответствии с ФГОС СПО по данной специальности</w:t>
      </w:r>
      <w:r w:rsidR="00437C46" w:rsidRPr="00B303C3">
        <w:rPr>
          <w:rFonts w:ascii="Times New Roman" w:hAnsi="Times New Roman" w:cs="Times New Roman"/>
          <w:sz w:val="24"/>
          <w:szCs w:val="24"/>
        </w:rPr>
        <w:t xml:space="preserve"> на базе среднего общего образования – </w:t>
      </w:r>
      <w:r w:rsidR="00437C46" w:rsidRPr="00B303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</w:t>
      </w:r>
      <w:r w:rsidR="001A780D">
        <w:rPr>
          <w:rFonts w:ascii="Times New Roman" w:hAnsi="Times New Roman" w:cs="Times New Roman"/>
          <w:b/>
          <w:sz w:val="24"/>
          <w:szCs w:val="24"/>
        </w:rPr>
        <w:t>2952</w:t>
      </w:r>
      <w:r w:rsidR="00437C46" w:rsidRPr="00B303C3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9214FA" w:rsidRPr="00B303C3">
        <w:rPr>
          <w:rFonts w:ascii="Times New Roman" w:hAnsi="Times New Roman" w:cs="Times New Roman"/>
          <w:b/>
          <w:sz w:val="24"/>
          <w:szCs w:val="24"/>
        </w:rPr>
        <w:t>.</w:t>
      </w:r>
      <w:r w:rsidRPr="00B303C3">
        <w:rPr>
          <w:rFonts w:ascii="Times New Roman" w:hAnsi="Times New Roman" w:cs="Times New Roman"/>
          <w:sz w:val="24"/>
          <w:szCs w:val="24"/>
        </w:rPr>
        <w:t xml:space="preserve"> реализуемых за весь период обучения, и включает все виды аудиторной и сам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стоятельной работы студента, практической подготовки и время, отводимое на промеж</w:t>
      </w:r>
      <w:r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 xml:space="preserve">точную и государственную итоговую аттестацию. </w:t>
      </w:r>
    </w:p>
    <w:p w:rsidR="00A1502B" w:rsidRPr="00B303C3" w:rsidRDefault="00A1502B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Структура образовательной программы включает обязательную часть и часть, формируемую участниками образовательных отношений (вариативную часть). </w:t>
      </w:r>
    </w:p>
    <w:p w:rsidR="00A1502B" w:rsidRDefault="00A1502B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Обязательная часть ОП направлена на формирование общих и профессиональных компе</w:t>
      </w:r>
      <w:r w:rsidR="001A780D">
        <w:rPr>
          <w:rFonts w:ascii="Times New Roman" w:hAnsi="Times New Roman" w:cs="Times New Roman"/>
          <w:sz w:val="24"/>
          <w:szCs w:val="24"/>
        </w:rPr>
        <w:t>тенций, предусмотренных главой</w:t>
      </w:r>
      <w:r w:rsidR="001A780D" w:rsidRPr="001A780D">
        <w:rPr>
          <w:rFonts w:ascii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303C3">
        <w:rPr>
          <w:rFonts w:ascii="Times New Roman" w:hAnsi="Times New Roman" w:cs="Times New Roman"/>
          <w:sz w:val="24"/>
          <w:szCs w:val="24"/>
        </w:rPr>
        <w:t xml:space="preserve"> ФГОС СПО по специальности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40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04</w:t>
      </w:r>
      <w:r w:rsidR="001A780D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Юри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A780D">
        <w:rPr>
          <w:rFonts w:ascii="Times New Roman" w:eastAsia="Times New Roman" w:hAnsi="Times New Roman" w:cs="Times New Roman"/>
          <w:sz w:val="24"/>
          <w:szCs w:val="24"/>
        </w:rPr>
        <w:t>пруденция</w:t>
      </w:r>
      <w:r w:rsidRPr="00B303C3">
        <w:rPr>
          <w:rFonts w:ascii="Times New Roman" w:hAnsi="Times New Roman" w:cs="Times New Roman"/>
          <w:sz w:val="24"/>
          <w:szCs w:val="24"/>
        </w:rPr>
        <w:t>, и должна составлять не более 70 процентов от общего объема времени, отв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денного на ее освоение, без учета объема времени на ГИА.</w:t>
      </w:r>
    </w:p>
    <w:p w:rsidR="008A79F5" w:rsidRPr="00247AEB" w:rsidRDefault="008A79F5" w:rsidP="008A79F5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AEB">
        <w:rPr>
          <w:rFonts w:ascii="Times New Roman" w:hAnsi="Times New Roman" w:cs="Times New Roman"/>
          <w:color w:val="000000"/>
          <w:sz w:val="24"/>
          <w:szCs w:val="24"/>
        </w:rPr>
        <w:t>Вариативная часть ОП объемом не менее 30 процентов от общего объема времени, отведенного на освоение ОП, дает возможность дальнейшего развития общих и профе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сиональных компетенций, в том числе за счет расширения видов деятельности, введение дополнительных видов деятельности, углубления подготовки обучающегося, необход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мых для обеспечения конкурентоспособности выпускника в соответствии с потребност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247AEB">
        <w:rPr>
          <w:rFonts w:ascii="Times New Roman" w:hAnsi="Times New Roman" w:cs="Times New Roman"/>
          <w:color w:val="000000"/>
          <w:sz w:val="24"/>
          <w:szCs w:val="24"/>
        </w:rPr>
        <w:t>ми регионального рынка труда, а также с учетом требований цифровой экономики.</w:t>
      </w:r>
    </w:p>
    <w:p w:rsidR="008A79F5" w:rsidRPr="00B303C3" w:rsidRDefault="002E06CE" w:rsidP="002E06C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Перечень, содержание, объем и порядок реализации дисциплин (модулей) образ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вательной программы регламентируется учебным планом образовательной программы (составленном в соответствии с ФГОС) и рабочими программами дисциплин. 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При освоении социально-гуманитарного, общепрофессионального и професси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A1502B" w:rsidRPr="001A780D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На проведение учебных занятий и практики должно быть выделено не менее 70 процентов от объема учебных циклов образовательной пр</w:t>
      </w:r>
      <w:r w:rsidR="001A780D">
        <w:rPr>
          <w:rFonts w:ascii="Times New Roman" w:hAnsi="Times New Roman" w:cs="Times New Roman"/>
          <w:sz w:val="24"/>
          <w:szCs w:val="24"/>
        </w:rPr>
        <w:t>ограммы в очной форме обуч</w:t>
      </w:r>
      <w:r w:rsidR="001A780D">
        <w:rPr>
          <w:rFonts w:ascii="Times New Roman" w:hAnsi="Times New Roman" w:cs="Times New Roman"/>
          <w:sz w:val="24"/>
          <w:szCs w:val="24"/>
        </w:rPr>
        <w:t>е</w:t>
      </w:r>
      <w:r w:rsidR="001A780D">
        <w:rPr>
          <w:rFonts w:ascii="Times New Roman" w:hAnsi="Times New Roman" w:cs="Times New Roman"/>
          <w:sz w:val="24"/>
          <w:szCs w:val="24"/>
        </w:rPr>
        <w:t>ния</w:t>
      </w:r>
      <w:r w:rsidR="001A780D" w:rsidRPr="001A780D">
        <w:rPr>
          <w:rFonts w:ascii="Times New Roman" w:hAnsi="Times New Roman" w:cs="Times New Roman"/>
          <w:sz w:val="24"/>
          <w:szCs w:val="24"/>
        </w:rPr>
        <w:t xml:space="preserve"> </w:t>
      </w:r>
      <w:r w:rsidR="001A780D">
        <w:rPr>
          <w:rFonts w:ascii="Times New Roman" w:hAnsi="Times New Roman" w:cs="Times New Roman"/>
          <w:sz w:val="24"/>
          <w:szCs w:val="24"/>
        </w:rPr>
        <w:t xml:space="preserve">и </w:t>
      </w:r>
      <w:r w:rsidR="001A780D" w:rsidRPr="00636D4B">
        <w:rPr>
          <w:rFonts w:ascii="Times New Roman" w:hAnsi="Times New Roman" w:cs="Times New Roman"/>
          <w:sz w:val="24"/>
          <w:szCs w:val="24"/>
        </w:rPr>
        <w:t>не менее 10 процентов – в заочной форме обучения.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ляемой образовательной организацией, и оценочными материалами, позволяющими оц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нить достижение запланированных по отдельным дисциплинам (модулям) и практикам результатов обучения.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Обязательная часть социально-гуманитарного цикла образовательной программы должна предусматривать изучение следующих дисциплин</w:t>
      </w:r>
      <w:r w:rsidRPr="00B303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История России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Ин</w:t>
      </w:r>
      <w:r w:rsidRPr="00B303C3">
        <w:rPr>
          <w:rFonts w:ascii="Times New Roman" w:hAnsi="Times New Roman" w:cs="Times New Roman"/>
          <w:b/>
          <w:sz w:val="24"/>
          <w:szCs w:val="24"/>
        </w:rPr>
        <w:t>о</w:t>
      </w:r>
      <w:r w:rsidRPr="00B303C3">
        <w:rPr>
          <w:rFonts w:ascii="Times New Roman" w:hAnsi="Times New Roman" w:cs="Times New Roman"/>
          <w:b/>
          <w:sz w:val="24"/>
          <w:szCs w:val="24"/>
        </w:rPr>
        <w:t>странный язык в профессиональной деятельности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Безопасность жизнедеятельн</w:t>
      </w:r>
      <w:r w:rsidRPr="00B303C3">
        <w:rPr>
          <w:rFonts w:ascii="Times New Roman" w:hAnsi="Times New Roman" w:cs="Times New Roman"/>
          <w:b/>
          <w:sz w:val="24"/>
          <w:szCs w:val="24"/>
        </w:rPr>
        <w:t>о</w:t>
      </w:r>
      <w:r w:rsidRPr="00B303C3">
        <w:rPr>
          <w:rFonts w:ascii="Times New Roman" w:hAnsi="Times New Roman" w:cs="Times New Roman"/>
          <w:b/>
          <w:sz w:val="24"/>
          <w:szCs w:val="24"/>
        </w:rPr>
        <w:t>сти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1A78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Основы финансовой грамотности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1A780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Основы бере</w:t>
      </w:r>
      <w:r w:rsidRPr="00B303C3">
        <w:rPr>
          <w:rFonts w:ascii="Times New Roman" w:hAnsi="Times New Roman" w:cs="Times New Roman"/>
          <w:b/>
          <w:sz w:val="24"/>
          <w:szCs w:val="24"/>
        </w:rPr>
        <w:t>ж</w:t>
      </w:r>
      <w:r w:rsidRPr="00B303C3">
        <w:rPr>
          <w:rFonts w:ascii="Times New Roman" w:hAnsi="Times New Roman" w:cs="Times New Roman"/>
          <w:b/>
          <w:sz w:val="24"/>
          <w:szCs w:val="24"/>
        </w:rPr>
        <w:t>ливого производства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hAnsi="Times New Roman" w:cs="Times New Roman"/>
          <w:b/>
          <w:sz w:val="24"/>
          <w:szCs w:val="24"/>
        </w:rPr>
        <w:t>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</w:t>
      </w:r>
      <w:r w:rsidR="001A780D">
        <w:rPr>
          <w:rFonts w:ascii="Times New Roman" w:hAnsi="Times New Roman" w:cs="Times New Roman"/>
          <w:sz w:val="24"/>
          <w:szCs w:val="24"/>
        </w:rPr>
        <w:t xml:space="preserve">        Общий объем дисциплины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Pr="00B303C3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 xml:space="preserve"> в очной форме об</w:t>
      </w:r>
      <w:r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>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мя может быть использовано на освоение основ медицинских знаний.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Дисциплина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 xml:space="preserve"> должна способствовать формированию </w:t>
      </w:r>
      <w:r w:rsidR="00B303C3">
        <w:rPr>
          <w:rFonts w:ascii="Times New Roman" w:hAnsi="Times New Roman" w:cs="Times New Roman"/>
          <w:sz w:val="24"/>
          <w:szCs w:val="24"/>
        </w:rPr>
        <w:t>физ</w:t>
      </w:r>
      <w:r w:rsid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ческой культуры выпускника и способности направленного использования средств физ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ческой культуры и спорта для сохранения и укрепления здоровья, психофизической по</w:t>
      </w:r>
      <w:r w:rsidRPr="00B303C3">
        <w:rPr>
          <w:rFonts w:ascii="Times New Roman" w:hAnsi="Times New Roman" w:cs="Times New Roman"/>
          <w:sz w:val="24"/>
          <w:szCs w:val="24"/>
        </w:rPr>
        <w:t>д</w:t>
      </w:r>
      <w:r w:rsidRPr="00B303C3">
        <w:rPr>
          <w:rFonts w:ascii="Times New Roman" w:hAnsi="Times New Roman" w:cs="Times New Roman"/>
          <w:sz w:val="24"/>
          <w:szCs w:val="24"/>
        </w:rPr>
        <w:t>готовке к профессиональной деятельности, предупреждению профессиональных забол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ваний.</w:t>
      </w:r>
    </w:p>
    <w:p w:rsidR="00A1502B" w:rsidRPr="007379A0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Для обучающихся инвалидов и лиц с ограниченными возможностями здоровья о</w:t>
      </w:r>
      <w:r w:rsidRPr="00B303C3">
        <w:rPr>
          <w:rFonts w:ascii="Times New Roman" w:hAnsi="Times New Roman" w:cs="Times New Roman"/>
          <w:sz w:val="24"/>
          <w:szCs w:val="24"/>
        </w:rPr>
        <w:t>б</w:t>
      </w:r>
      <w:r w:rsidRPr="00B303C3">
        <w:rPr>
          <w:rFonts w:ascii="Times New Roman" w:hAnsi="Times New Roman" w:cs="Times New Roman"/>
          <w:sz w:val="24"/>
          <w:szCs w:val="24"/>
        </w:rPr>
        <w:t xml:space="preserve">разовательная организация устанавливает особый порядок освоения дисциплины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hAnsi="Times New Roman" w:cs="Times New Roman"/>
          <w:b/>
          <w:sz w:val="24"/>
          <w:szCs w:val="24"/>
        </w:rPr>
        <w:t>Физ</w:t>
      </w:r>
      <w:r w:rsidRPr="00B303C3">
        <w:rPr>
          <w:rFonts w:ascii="Times New Roman" w:hAnsi="Times New Roman" w:cs="Times New Roman"/>
          <w:b/>
          <w:sz w:val="24"/>
          <w:szCs w:val="24"/>
        </w:rPr>
        <w:t>и</w:t>
      </w:r>
      <w:r w:rsidRPr="00B303C3">
        <w:rPr>
          <w:rFonts w:ascii="Times New Roman" w:hAnsi="Times New Roman" w:cs="Times New Roman"/>
          <w:b/>
          <w:sz w:val="24"/>
          <w:szCs w:val="24"/>
        </w:rPr>
        <w:t xml:space="preserve">ческая </w:t>
      </w:r>
      <w:r w:rsidRPr="007379A0">
        <w:rPr>
          <w:rFonts w:ascii="Times New Roman" w:hAnsi="Times New Roman" w:cs="Times New Roman"/>
          <w:b/>
          <w:sz w:val="24"/>
          <w:szCs w:val="24"/>
        </w:rPr>
        <w:t>культура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7379A0">
        <w:rPr>
          <w:rFonts w:ascii="Times New Roman" w:hAnsi="Times New Roman" w:cs="Times New Roman"/>
          <w:sz w:val="24"/>
          <w:szCs w:val="24"/>
        </w:rPr>
        <w:t xml:space="preserve"> с учетом состояния их здоровья.</w:t>
      </w:r>
    </w:p>
    <w:p w:rsidR="00A1502B" w:rsidRPr="007379A0" w:rsidRDefault="00A1502B" w:rsidP="00B303C3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9A0">
        <w:rPr>
          <w:rFonts w:ascii="Times New Roman" w:hAnsi="Times New Roman" w:cs="Times New Roman"/>
          <w:sz w:val="24"/>
          <w:szCs w:val="24"/>
        </w:rPr>
        <w:t xml:space="preserve">          Обязательная часть общепрофессионального цикла образовательной программы должна предусматривать изучение следующих дисциплин: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Теория государства и пр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а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ва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Pr="007379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Административное право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Гражданское право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Информационные технологии в юридической деятельности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hAnsi="Times New Roman" w:cs="Times New Roman"/>
          <w:b/>
          <w:sz w:val="24"/>
          <w:szCs w:val="24"/>
        </w:rPr>
        <w:t>«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Документ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а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ционное обеспечение управления</w:t>
      </w:r>
      <w:r w:rsidR="00F85290">
        <w:rPr>
          <w:rFonts w:ascii="Times New Roman" w:hAnsi="Times New Roman" w:cs="Times New Roman"/>
          <w:b/>
          <w:sz w:val="24"/>
          <w:szCs w:val="24"/>
        </w:rPr>
        <w:t>»</w:t>
      </w:r>
      <w:r w:rsidR="007379A0" w:rsidRPr="007379A0">
        <w:rPr>
          <w:rFonts w:ascii="Times New Roman" w:hAnsi="Times New Roman" w:cs="Times New Roman"/>
          <w:b/>
          <w:sz w:val="24"/>
          <w:szCs w:val="24"/>
        </w:rPr>
        <w:t>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Профессиональный цикл образовательной программы включает профессиональные </w:t>
      </w:r>
      <w:r w:rsidRPr="00B303C3">
        <w:rPr>
          <w:rFonts w:ascii="Times New Roman" w:hAnsi="Times New Roman" w:cs="Times New Roman"/>
          <w:sz w:val="24"/>
          <w:szCs w:val="24"/>
        </w:rPr>
        <w:lastRenderedPageBreak/>
        <w:t>модули, которые формируются в соответствии с выбранными видами деятельности, пр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 xml:space="preserve">дусмотренными ФГОС СПО, а также дополнительными </w:t>
      </w:r>
      <w:r w:rsidRPr="00547E83">
        <w:rPr>
          <w:rFonts w:ascii="Times New Roman" w:hAnsi="Times New Roman" w:cs="Times New Roman"/>
          <w:sz w:val="24"/>
          <w:szCs w:val="24"/>
        </w:rPr>
        <w:t>видами деятельности, сформир</w:t>
      </w:r>
      <w:r w:rsidRPr="00547E83">
        <w:rPr>
          <w:rFonts w:ascii="Times New Roman" w:hAnsi="Times New Roman" w:cs="Times New Roman"/>
          <w:sz w:val="24"/>
          <w:szCs w:val="24"/>
        </w:rPr>
        <w:t>о</w:t>
      </w:r>
      <w:r w:rsidRPr="00547E83">
        <w:rPr>
          <w:rFonts w:ascii="Times New Roman" w:hAnsi="Times New Roman" w:cs="Times New Roman"/>
          <w:sz w:val="24"/>
          <w:szCs w:val="24"/>
        </w:rPr>
        <w:t>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</w:t>
      </w:r>
      <w:r w:rsidRPr="00547E83">
        <w:rPr>
          <w:rFonts w:ascii="Times New Roman" w:hAnsi="Times New Roman" w:cs="Times New Roman"/>
          <w:sz w:val="24"/>
          <w:szCs w:val="24"/>
        </w:rPr>
        <w:t>т</w:t>
      </w:r>
      <w:r w:rsidRPr="00547E83">
        <w:rPr>
          <w:rFonts w:ascii="Times New Roman" w:hAnsi="Times New Roman" w:cs="Times New Roman"/>
          <w:sz w:val="24"/>
          <w:szCs w:val="24"/>
        </w:rPr>
        <w:t>ся образовательной организацией самостоятельно с учетом ПООП. Объем професси</w:t>
      </w:r>
      <w:r w:rsidRPr="00547E83">
        <w:rPr>
          <w:rFonts w:ascii="Times New Roman" w:hAnsi="Times New Roman" w:cs="Times New Roman"/>
          <w:sz w:val="24"/>
          <w:szCs w:val="24"/>
        </w:rPr>
        <w:t>о</w:t>
      </w:r>
      <w:r w:rsidRPr="00547E83">
        <w:rPr>
          <w:rFonts w:ascii="Times New Roman" w:hAnsi="Times New Roman" w:cs="Times New Roman"/>
          <w:sz w:val="24"/>
          <w:szCs w:val="24"/>
        </w:rPr>
        <w:t xml:space="preserve">нального модуля </w:t>
      </w:r>
      <w:r w:rsidR="002C76F0" w:rsidRPr="00547E83">
        <w:rPr>
          <w:rFonts w:ascii="Times New Roman" w:hAnsi="Times New Roman" w:cs="Times New Roman"/>
          <w:sz w:val="24"/>
          <w:szCs w:val="24"/>
        </w:rPr>
        <w:t xml:space="preserve">должен </w:t>
      </w:r>
      <w:r w:rsidRPr="00547E83">
        <w:rPr>
          <w:rFonts w:ascii="Times New Roman" w:hAnsi="Times New Roman" w:cs="Times New Roman"/>
          <w:sz w:val="24"/>
          <w:szCs w:val="24"/>
        </w:rPr>
        <w:t>составля</w:t>
      </w:r>
      <w:r w:rsidR="002C76F0" w:rsidRPr="00547E83">
        <w:rPr>
          <w:rFonts w:ascii="Times New Roman" w:hAnsi="Times New Roman" w:cs="Times New Roman"/>
          <w:sz w:val="24"/>
          <w:szCs w:val="24"/>
        </w:rPr>
        <w:t>ть</w:t>
      </w:r>
      <w:r w:rsidRPr="00547E83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7379A0" w:rsidRPr="00547E83">
        <w:rPr>
          <w:rFonts w:ascii="Times New Roman" w:hAnsi="Times New Roman" w:cs="Times New Roman"/>
          <w:sz w:val="24"/>
          <w:szCs w:val="24"/>
        </w:rPr>
        <w:t>8</w:t>
      </w:r>
      <w:r w:rsidRPr="00547E83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  <w:r w:rsidRPr="00B303C3">
        <w:rPr>
          <w:rFonts w:ascii="Times New Roman" w:hAnsi="Times New Roman" w:cs="Times New Roman"/>
          <w:sz w:val="24"/>
          <w:szCs w:val="24"/>
        </w:rPr>
        <w:t>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</w:t>
      </w:r>
      <w:r w:rsidRPr="00B303C3">
        <w:rPr>
          <w:rFonts w:ascii="Times New Roman" w:hAnsi="Times New Roman" w:cs="Times New Roman"/>
          <w:sz w:val="24"/>
          <w:szCs w:val="24"/>
        </w:rPr>
        <w:t>д</w:t>
      </w:r>
      <w:r w:rsidRPr="00B303C3">
        <w:rPr>
          <w:rFonts w:ascii="Times New Roman" w:hAnsi="Times New Roman" w:cs="Times New Roman"/>
          <w:sz w:val="24"/>
          <w:szCs w:val="24"/>
        </w:rPr>
        <w:t>готовки. Учебная и производственная практики реализуются как в несколько периодов, так и рассредоточено</w:t>
      </w:r>
      <w:r w:rsidRPr="00B303C3">
        <w:rPr>
          <w:rFonts w:ascii="Times New Roman" w:hAnsi="Times New Roman" w:cs="Times New Roman"/>
          <w:color w:val="353842"/>
          <w:sz w:val="24"/>
          <w:szCs w:val="24"/>
          <w:shd w:val="clear" w:color="auto" w:fill="F0F0F0"/>
        </w:rPr>
        <w:t>,</w:t>
      </w:r>
      <w:r w:rsidRPr="00B303C3">
        <w:rPr>
          <w:rFonts w:ascii="Times New Roman" w:hAnsi="Times New Roman" w:cs="Times New Roman"/>
          <w:sz w:val="24"/>
          <w:szCs w:val="24"/>
        </w:rPr>
        <w:t xml:space="preserve"> чередуясь с учебными занятиями. Типы практики устанавливаются образовательной организацией самостоятельно с учетом ПООП.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Образовательная организация должна предоставлять инвалидам и лицам с огран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ченными возможностями здоровья (по их заявлению) возможность обучения по образов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тельной программе, учитывающей особенности их психофизического развития, индив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A1502B" w:rsidRPr="00B303C3" w:rsidRDefault="00A1502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Государственная итоговая аттестация проводится в форме демонстрационного э</w:t>
      </w:r>
      <w:r w:rsidRPr="00B303C3">
        <w:rPr>
          <w:rFonts w:ascii="Times New Roman" w:hAnsi="Times New Roman" w:cs="Times New Roman"/>
          <w:sz w:val="24"/>
          <w:szCs w:val="24"/>
        </w:rPr>
        <w:t>к</w:t>
      </w:r>
      <w:r w:rsidRPr="00B303C3">
        <w:rPr>
          <w:rFonts w:ascii="Times New Roman" w:hAnsi="Times New Roman" w:cs="Times New Roman"/>
          <w:sz w:val="24"/>
          <w:szCs w:val="24"/>
        </w:rPr>
        <w:t>замена и защиты дипломного проекта (работы).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Учебный план сопровождается пояснительной запиской, в которой содержится следующие разделы:</w:t>
      </w:r>
    </w:p>
    <w:p w:rsidR="00F65FB1" w:rsidRPr="00B303C3" w:rsidRDefault="00F65FB1" w:rsidP="00B303C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   - нормативные правовые документы в соответствии с которыми разработан уче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ный план;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структура и объем образовательной программы;</w:t>
      </w:r>
    </w:p>
    <w:p w:rsidR="00F65FB1" w:rsidRPr="00B303C3" w:rsidRDefault="00014708" w:rsidP="00B303C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  -  организация</w:t>
      </w:r>
      <w:r w:rsidR="00F65FB1" w:rsidRPr="00B303C3">
        <w:rPr>
          <w:rFonts w:ascii="Times New Roman" w:eastAsia="Times New Roman" w:hAnsi="Times New Roman" w:cs="Times New Roman"/>
          <w:sz w:val="24"/>
          <w:szCs w:val="24"/>
        </w:rPr>
        <w:t xml:space="preserve"> учебного процесса и режим занятий;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специфика формирование и реализации общеобразовательного</w:t>
      </w:r>
      <w:r w:rsidR="00A529EF" w:rsidRPr="00B303C3">
        <w:rPr>
          <w:rFonts w:ascii="Times New Roman" w:eastAsia="Times New Roman" w:hAnsi="Times New Roman" w:cs="Times New Roman"/>
          <w:sz w:val="24"/>
          <w:szCs w:val="24"/>
        </w:rPr>
        <w:t xml:space="preserve"> цикла (при нал</w:t>
      </w:r>
      <w:r w:rsidR="00A529EF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529EF" w:rsidRPr="00B303C3">
        <w:rPr>
          <w:rFonts w:ascii="Times New Roman" w:eastAsia="Times New Roman" w:hAnsi="Times New Roman" w:cs="Times New Roman"/>
          <w:sz w:val="24"/>
          <w:szCs w:val="24"/>
        </w:rPr>
        <w:t>чии)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687" w:rsidRPr="00B303C3">
        <w:rPr>
          <w:rFonts w:ascii="Times New Roman" w:eastAsia="Times New Roman" w:hAnsi="Times New Roman" w:cs="Times New Roman"/>
          <w:sz w:val="24"/>
          <w:szCs w:val="24"/>
        </w:rPr>
        <w:t>согласно письма Минпросвещения России № 05-592</w:t>
      </w:r>
      <w:r w:rsidR="00A529EF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от 01.03.2023 г.  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цели распределения объема часов вариативной части;</w:t>
      </w:r>
    </w:p>
    <w:p w:rsidR="00F65FB1" w:rsidRPr="00B303C3" w:rsidRDefault="008C46A5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65FB1" w:rsidRPr="00B303C3">
        <w:rPr>
          <w:rFonts w:ascii="Times New Roman" w:eastAsia="Times New Roman" w:hAnsi="Times New Roman" w:cs="Times New Roman"/>
          <w:sz w:val="24"/>
          <w:szCs w:val="24"/>
        </w:rPr>
        <w:t>формы проведения консультаций (устные, письменные, г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рупповые, индивидуал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ные и др.)</w:t>
      </w:r>
      <w:r w:rsidR="00F65FB1"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формы проведения промежуточной аттестации;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использование объема времени вариативной части с указанием наименовании дисциплин, междисциплинарных курсов, практик и профессиональных модулей;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-в рамках каких дисциплин и (или) междисциплинарных курсов предусматривается выполнение курсовой работы (проекта);</w:t>
      </w:r>
    </w:p>
    <w:p w:rsidR="00F65FB1" w:rsidRPr="00B303C3" w:rsidRDefault="00F65FB1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CA3DE2" w:rsidRPr="00B303C3">
        <w:rPr>
          <w:rFonts w:ascii="Times New Roman" w:eastAsia="Times New Roman" w:hAnsi="Times New Roman" w:cs="Times New Roman"/>
          <w:sz w:val="24"/>
          <w:szCs w:val="24"/>
        </w:rPr>
        <w:t>рядок реализации практик;</w:t>
      </w:r>
    </w:p>
    <w:p w:rsidR="00F65FB1" w:rsidRPr="00B303C3" w:rsidRDefault="00F65FB1" w:rsidP="00B303C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  - формы проведения государственной итоговой аттестации.          </w:t>
      </w:r>
    </w:p>
    <w:p w:rsidR="00F65FB1" w:rsidRPr="00B303C3" w:rsidRDefault="00F65FB1" w:rsidP="00B303C3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Учебный план представлен в Приложении 1.</w:t>
      </w:r>
    </w:p>
    <w:p w:rsidR="00034AD8" w:rsidRPr="00B303C3" w:rsidRDefault="00034AD8" w:rsidP="00B303C3">
      <w:pPr>
        <w:widowControl w:val="0"/>
        <w:rPr>
          <w:rFonts w:ascii="Times New Roman" w:eastAsia="Times New Roman" w:hAnsi="Times New Roman" w:cs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3" w:name="_Toc137026555"/>
      <w:r w:rsidRPr="00B303C3">
        <w:rPr>
          <w:rFonts w:ascii="Times New Roman" w:hAnsi="Times New Roman"/>
          <w:sz w:val="24"/>
          <w:szCs w:val="24"/>
        </w:rPr>
        <w:t>4.2. Календарный учебный график</w:t>
      </w:r>
      <w:bookmarkEnd w:id="23"/>
    </w:p>
    <w:p w:rsidR="00034AD8" w:rsidRPr="00B303C3" w:rsidRDefault="00AA1A5E" w:rsidP="00B303C3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календарном учебном графике ука</w:t>
      </w:r>
      <w:r w:rsidR="004C51F1" w:rsidRPr="00B303C3">
        <w:rPr>
          <w:rFonts w:ascii="Times New Roman" w:eastAsia="Times New Roman" w:hAnsi="Times New Roman" w:cs="Times New Roman"/>
          <w:sz w:val="24"/>
          <w:szCs w:val="24"/>
        </w:rPr>
        <w:t>зывается последовательность реа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лизации ОПОП СПО (ППССЗ) </w:t>
      </w:r>
      <w:r w:rsidR="008752BE" w:rsidRPr="00B303C3">
        <w:rPr>
          <w:rFonts w:ascii="Times New Roman" w:hAnsi="Times New Roman" w:cs="Times New Roman"/>
          <w:sz w:val="24"/>
          <w:szCs w:val="24"/>
        </w:rPr>
        <w:t xml:space="preserve">по специальности 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8752BE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156247" w:rsidRPr="00B303C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годам, семестрам, включая теоретическое обучение, практики, промежуточные и г</w:t>
      </w:r>
      <w:r w:rsidR="004C51F1" w:rsidRPr="00B303C3">
        <w:rPr>
          <w:rFonts w:ascii="Times New Roman" w:eastAsia="Times New Roman" w:hAnsi="Times New Roman" w:cs="Times New Roman"/>
          <w:sz w:val="24"/>
          <w:szCs w:val="24"/>
        </w:rPr>
        <w:t>осударственную итоговую аттеста</w:t>
      </w:r>
      <w:r w:rsidR="00DD4C82" w:rsidRPr="00B303C3">
        <w:rPr>
          <w:rFonts w:ascii="Times New Roman" w:eastAsia="Times New Roman" w:hAnsi="Times New Roman" w:cs="Times New Roman"/>
          <w:sz w:val="24"/>
          <w:szCs w:val="24"/>
        </w:rPr>
        <w:t xml:space="preserve">ции, а также каникулы.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C82" w:rsidRPr="00B303C3">
        <w:rPr>
          <w:rFonts w:ascii="Times New Roman" w:eastAsia="Times New Roman" w:hAnsi="Times New Roman" w:cs="Times New Roman"/>
          <w:sz w:val="24"/>
          <w:szCs w:val="24"/>
        </w:rPr>
        <w:t>Календарный учебный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C82" w:rsidRPr="00B303C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рафик пересматривается ежегодно.</w:t>
      </w:r>
    </w:p>
    <w:p w:rsidR="00034AD8" w:rsidRPr="00B303C3" w:rsidRDefault="00034AD8" w:rsidP="00B303C3">
      <w:pPr>
        <w:widowContro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>Календарный учебный график пр</w:t>
      </w:r>
      <w:r w:rsidR="00DD4C82"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едставлен </w:t>
      </w:r>
      <w:r w:rsidR="003C430B" w:rsidRPr="00B303C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 Приложени</w:t>
      </w:r>
      <w:r w:rsidR="003C430B" w:rsidRPr="00B303C3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 2.</w:t>
      </w:r>
    </w:p>
    <w:p w:rsidR="00746645" w:rsidRPr="00B303C3" w:rsidRDefault="00746645" w:rsidP="00B303C3">
      <w:pPr>
        <w:widowControl w:val="0"/>
        <w:ind w:firstLine="709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4" w:name="_Toc137026556"/>
      <w:r w:rsidRPr="00B303C3">
        <w:rPr>
          <w:rFonts w:ascii="Times New Roman" w:hAnsi="Times New Roman"/>
          <w:sz w:val="24"/>
          <w:szCs w:val="24"/>
        </w:rPr>
        <w:t>4.3. Рабочие программы учебных дисциплин, профессиональных модулей</w:t>
      </w:r>
      <w:bookmarkEnd w:id="24"/>
    </w:p>
    <w:p w:rsidR="00034AD8" w:rsidRPr="00B303C3" w:rsidRDefault="003C430B" w:rsidP="00B303C3">
      <w:pPr>
        <w:widowControl w:val="0"/>
        <w:tabs>
          <w:tab w:val="left" w:pos="1277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Рабочие программы дисциплин и профессиональных модулей</w:t>
      </w:r>
      <w:r w:rsidR="00F104F1" w:rsidRPr="00B303C3">
        <w:rPr>
          <w:rFonts w:ascii="Times New Roman" w:eastAsia="Times New Roman" w:hAnsi="Times New Roman" w:cs="Times New Roman"/>
          <w:sz w:val="24"/>
          <w:szCs w:val="24"/>
        </w:rPr>
        <w:t xml:space="preserve"> являются обязател</w:t>
      </w:r>
      <w:r w:rsidR="00F104F1"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104F1" w:rsidRPr="00B303C3">
        <w:rPr>
          <w:rFonts w:ascii="Times New Roman" w:eastAsia="Times New Roman" w:hAnsi="Times New Roman" w:cs="Times New Roman"/>
          <w:sz w:val="24"/>
          <w:szCs w:val="24"/>
        </w:rPr>
        <w:t>ной составной частью программы подготовки специалистов среднего звена.</w:t>
      </w:r>
    </w:p>
    <w:p w:rsidR="00A668B9" w:rsidRPr="00B303C3" w:rsidRDefault="00C21435" w:rsidP="00B303C3">
      <w:pPr>
        <w:widowControl w:val="0"/>
        <w:tabs>
          <w:tab w:val="left" w:pos="1277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– документ,</w:t>
      </w:r>
      <w:r w:rsidR="0032133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определяющ</w:t>
      </w:r>
      <w:r w:rsidR="0032133B" w:rsidRPr="00B303C3">
        <w:rPr>
          <w:rFonts w:ascii="Times New Roman" w:eastAsia="Times New Roman" w:hAnsi="Times New Roman" w:cs="Times New Roman"/>
          <w:sz w:val="24"/>
          <w:szCs w:val="24"/>
        </w:rPr>
        <w:t>ий результаты обучения, критерии, способы и формы их оценки, а также содержание обучения</w:t>
      </w:r>
      <w:r w:rsidR="001F2763" w:rsidRPr="00B303C3">
        <w:rPr>
          <w:rFonts w:ascii="Times New Roman" w:eastAsia="Times New Roman" w:hAnsi="Times New Roman" w:cs="Times New Roman"/>
          <w:sz w:val="24"/>
          <w:szCs w:val="24"/>
        </w:rPr>
        <w:t xml:space="preserve"> и треб</w:t>
      </w:r>
      <w:r w:rsidR="001F2763"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F2763" w:rsidRPr="00B303C3">
        <w:rPr>
          <w:rFonts w:ascii="Times New Roman" w:eastAsia="Times New Roman" w:hAnsi="Times New Roman" w:cs="Times New Roman"/>
          <w:sz w:val="24"/>
          <w:szCs w:val="24"/>
        </w:rPr>
        <w:t>вания к условиям реализации учебной дисциплины.</w:t>
      </w:r>
      <w:r w:rsidR="00A668B9" w:rsidRPr="00B30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21435" w:rsidRPr="00B303C3" w:rsidRDefault="00A668B9" w:rsidP="00B303C3">
      <w:pPr>
        <w:widowControl w:val="0"/>
        <w:tabs>
          <w:tab w:val="left" w:pos="1277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профессионального модуля </w:t>
      </w:r>
      <w:r w:rsidR="00946070" w:rsidRPr="00B303C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070" w:rsidRPr="00B303C3">
        <w:rPr>
          <w:rFonts w:ascii="Times New Roman" w:eastAsia="Times New Roman" w:hAnsi="Times New Roman" w:cs="Times New Roman"/>
          <w:sz w:val="24"/>
          <w:szCs w:val="24"/>
        </w:rPr>
        <w:t>документ, определяющий резул</w:t>
      </w:r>
      <w:r w:rsidR="00946070"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46070" w:rsidRPr="00B303C3">
        <w:rPr>
          <w:rFonts w:ascii="Times New Roman" w:eastAsia="Times New Roman" w:hAnsi="Times New Roman" w:cs="Times New Roman"/>
          <w:sz w:val="24"/>
          <w:szCs w:val="24"/>
        </w:rPr>
        <w:t>таты обучения, критерии</w:t>
      </w:r>
      <w:r w:rsidR="00E7340E" w:rsidRPr="00B303C3">
        <w:rPr>
          <w:rFonts w:ascii="Times New Roman" w:eastAsia="Times New Roman" w:hAnsi="Times New Roman" w:cs="Times New Roman"/>
          <w:sz w:val="24"/>
          <w:szCs w:val="24"/>
        </w:rPr>
        <w:t xml:space="preserve">, способы и формы их оценки, а также содержание обучения и </w:t>
      </w:r>
      <w:r w:rsidR="00E7340E" w:rsidRPr="00B303C3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требования к условиям реализации профессионального модуля.</w:t>
      </w:r>
    </w:p>
    <w:p w:rsidR="00034AD8" w:rsidRPr="00B303C3" w:rsidRDefault="001F56DE" w:rsidP="00B303C3">
      <w:pPr>
        <w:widowControl w:val="0"/>
        <w:tabs>
          <w:tab w:val="left" w:pos="1265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рабочих программах всех дисциплин и профессиональных модулей сформулир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ваны требования к результатам освоения: компетенциям</w:t>
      </w:r>
      <w:r w:rsidR="00464001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, практическому опыту, знаниям, умениям.</w:t>
      </w:r>
      <w:r w:rsidR="00574C56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1FC1" w:rsidRPr="00B303C3">
        <w:rPr>
          <w:rFonts w:ascii="Times New Roman" w:eastAsia="Times New Roman" w:hAnsi="Times New Roman" w:cs="Times New Roman"/>
          <w:sz w:val="24"/>
          <w:szCs w:val="24"/>
        </w:rPr>
        <w:t>При разработке р</w:t>
      </w:r>
      <w:r w:rsidR="00574C56" w:rsidRPr="00B303C3">
        <w:rPr>
          <w:rFonts w:ascii="Times New Roman" w:eastAsia="Times New Roman" w:hAnsi="Times New Roman" w:cs="Times New Roman"/>
          <w:sz w:val="24"/>
          <w:szCs w:val="24"/>
        </w:rPr>
        <w:t>абочих программ дисциплин и профессиональных модулей</w:t>
      </w:r>
      <w:r w:rsidR="000B1FC1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0007"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D0007" w:rsidRPr="00B303C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D0007" w:rsidRPr="00B303C3">
        <w:rPr>
          <w:rFonts w:ascii="Times New Roman" w:eastAsia="Times New Roman" w:hAnsi="Times New Roman" w:cs="Times New Roman"/>
          <w:sz w:val="24"/>
          <w:szCs w:val="24"/>
        </w:rPr>
        <w:t>торы</w:t>
      </w:r>
      <w:r w:rsidR="000B1FC1" w:rsidRPr="00B303C3">
        <w:rPr>
          <w:rFonts w:ascii="Times New Roman" w:eastAsia="Times New Roman" w:hAnsi="Times New Roman" w:cs="Times New Roman"/>
          <w:sz w:val="24"/>
          <w:szCs w:val="24"/>
        </w:rPr>
        <w:t xml:space="preserve"> использовали макет рабочей программы по специальностям СПО предложенной Министерством образования и науки</w:t>
      </w:r>
      <w:r w:rsidR="005D0007" w:rsidRPr="00B303C3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учебной дисциплины</w:t>
      </w: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содержит следующие структурные эл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менты-разделы:</w:t>
      </w:r>
    </w:p>
    <w:p w:rsidR="00B44EBE" w:rsidRPr="00B303C3" w:rsidRDefault="00034AD8" w:rsidP="00B303C3">
      <w:pPr>
        <w:widowControl w:val="0"/>
        <w:ind w:right="65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титульный лист;</w:t>
      </w:r>
    </w:p>
    <w:p w:rsidR="00034AD8" w:rsidRPr="00B303C3" w:rsidRDefault="00034AD8" w:rsidP="00B303C3">
      <w:pPr>
        <w:widowControl w:val="0"/>
        <w:ind w:right="652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содержание;</w:t>
      </w:r>
    </w:p>
    <w:p w:rsidR="000D2BED" w:rsidRPr="00B303C3" w:rsidRDefault="00B67A39" w:rsidP="00B303C3">
      <w:pPr>
        <w:widowControl w:val="0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765" w:rsidRPr="00B303C3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765" w:rsidRPr="00B303C3">
        <w:rPr>
          <w:rFonts w:ascii="Times New Roman" w:eastAsia="Times New Roman" w:hAnsi="Times New Roman" w:cs="Times New Roman"/>
          <w:sz w:val="24"/>
          <w:szCs w:val="24"/>
        </w:rPr>
        <w:t>РАБОЧЕЙ ПР</w:t>
      </w:r>
      <w:r w:rsidR="00CE0598"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A6765" w:rsidRPr="00B303C3">
        <w:rPr>
          <w:rFonts w:ascii="Times New Roman" w:eastAsia="Times New Roman" w:hAnsi="Times New Roman" w:cs="Times New Roman"/>
          <w:sz w:val="24"/>
          <w:szCs w:val="24"/>
        </w:rPr>
        <w:t>ГРАММЫ УЧЕБНОЙ ДИСЦИПЛИНЫ</w:t>
      </w:r>
      <w:r w:rsidR="00693AC6" w:rsidRPr="00B303C3">
        <w:rPr>
          <w:rFonts w:ascii="Times New Roman" w:eastAsia="Times New Roman" w:hAnsi="Times New Roman" w:cs="Times New Roman"/>
          <w:sz w:val="24"/>
          <w:szCs w:val="24"/>
        </w:rPr>
        <w:t>: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2B41" w:rsidRPr="00B303C3" w:rsidRDefault="000F2B41" w:rsidP="00774CBE">
      <w:pPr>
        <w:widowControl w:val="0"/>
        <w:numPr>
          <w:ilvl w:val="1"/>
          <w:numId w:val="70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Область применения программы;</w:t>
      </w:r>
    </w:p>
    <w:p w:rsidR="000F2B41" w:rsidRPr="00B303C3" w:rsidRDefault="000F2B41" w:rsidP="00774CBE">
      <w:pPr>
        <w:widowControl w:val="0"/>
        <w:numPr>
          <w:ilvl w:val="1"/>
          <w:numId w:val="70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Место дисциплины в структуре программы</w:t>
      </w:r>
      <w:r w:rsidR="007D7072"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D7072" w:rsidRPr="00B303C3" w:rsidRDefault="007D7072" w:rsidP="00774CBE">
      <w:pPr>
        <w:widowControl w:val="0"/>
        <w:numPr>
          <w:ilvl w:val="1"/>
          <w:numId w:val="70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Цели и задачи дисциплины – требования к результатам</w:t>
      </w:r>
      <w:r w:rsidR="0065142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осво</w:t>
      </w:r>
      <w:r w:rsidR="00FB12AC" w:rsidRPr="00B303C3">
        <w:rPr>
          <w:rFonts w:ascii="Times New Roman" w:eastAsia="Times New Roman" w:hAnsi="Times New Roman" w:cs="Times New Roman"/>
          <w:sz w:val="24"/>
          <w:szCs w:val="24"/>
        </w:rPr>
        <w:t>ения дисциплины</w:t>
      </w:r>
      <w:r w:rsidR="008B3B3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2AC" w:rsidRPr="00B303C3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8B3B38" w:rsidRPr="00B303C3">
        <w:rPr>
          <w:rFonts w:ascii="Times New Roman" w:eastAsia="Times New Roman" w:hAnsi="Times New Roman" w:cs="Times New Roman"/>
          <w:i/>
          <w:sz w:val="24"/>
          <w:szCs w:val="24"/>
        </w:rPr>
        <w:t xml:space="preserve">знания, </w:t>
      </w:r>
      <w:r w:rsidR="00FB12AC" w:rsidRPr="00B303C3">
        <w:rPr>
          <w:rFonts w:ascii="Times New Roman" w:eastAsia="Times New Roman" w:hAnsi="Times New Roman" w:cs="Times New Roman"/>
          <w:i/>
          <w:sz w:val="24"/>
          <w:szCs w:val="24"/>
        </w:rPr>
        <w:t>умения, компетенции</w:t>
      </w:r>
      <w:r w:rsidR="008D4CFB" w:rsidRPr="00B303C3">
        <w:rPr>
          <w:rFonts w:ascii="Times New Roman" w:eastAsia="Times New Roman" w:hAnsi="Times New Roman" w:cs="Times New Roman"/>
          <w:i/>
          <w:sz w:val="24"/>
          <w:szCs w:val="24"/>
        </w:rPr>
        <w:t>);</w:t>
      </w:r>
    </w:p>
    <w:p w:rsidR="00B47DD2" w:rsidRPr="00B303C3" w:rsidRDefault="004B7C1F" w:rsidP="00774CBE">
      <w:pPr>
        <w:widowControl w:val="0"/>
        <w:numPr>
          <w:ilvl w:val="1"/>
          <w:numId w:val="70"/>
        </w:numPr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Рекомендуемое количество часов</w:t>
      </w:r>
      <w:r w:rsidR="00675DFD" w:rsidRPr="00B303C3">
        <w:rPr>
          <w:rFonts w:ascii="Times New Roman" w:eastAsia="Times New Roman" w:hAnsi="Times New Roman" w:cs="Times New Roman"/>
          <w:sz w:val="24"/>
          <w:szCs w:val="24"/>
        </w:rPr>
        <w:t xml:space="preserve"> на освоение программы дисциплин</w:t>
      </w:r>
      <w:r w:rsidR="00464001" w:rsidRPr="00B303C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309D5" w:rsidRPr="00B30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62D7" w:rsidRPr="00B303C3" w:rsidRDefault="00EE62D7" w:rsidP="00B303C3">
      <w:pPr>
        <w:widowControl w:val="0"/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2 СТРУКТУРА И СОДЕРЖАНИЕ УЧЕБНОЙ ДИСЦИПЛИНЫ</w:t>
      </w:r>
      <w:r w:rsidR="0045714E" w:rsidRPr="00B30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D2BED" w:rsidRPr="00B303C3" w:rsidRDefault="005262B7" w:rsidP="00B303C3">
      <w:pPr>
        <w:widowControl w:val="0"/>
        <w:ind w:left="709"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E62D7" w:rsidRPr="00B303C3">
        <w:rPr>
          <w:rFonts w:ascii="Times New Roman" w:eastAsia="Times New Roman" w:hAnsi="Times New Roman" w:cs="Times New Roman"/>
          <w:sz w:val="24"/>
          <w:szCs w:val="24"/>
        </w:rPr>
        <w:t>2.1 Объем учебной дисциплины и виды учебной работы</w:t>
      </w:r>
      <w:r w:rsidR="000F2B41"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09D5" w:rsidRPr="00B303C3" w:rsidRDefault="005262B7" w:rsidP="00B303C3">
      <w:pPr>
        <w:widowControl w:val="0"/>
        <w:ind w:left="709"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309D5" w:rsidRPr="00B303C3">
        <w:rPr>
          <w:rFonts w:ascii="Times New Roman" w:eastAsia="Times New Roman" w:hAnsi="Times New Roman" w:cs="Times New Roman"/>
          <w:sz w:val="24"/>
          <w:szCs w:val="24"/>
        </w:rPr>
        <w:t>2.2 Тематический план и содержание дисц</w:t>
      </w:r>
      <w:r w:rsidR="00464001" w:rsidRPr="00B303C3">
        <w:rPr>
          <w:rFonts w:ascii="Times New Roman" w:eastAsia="Times New Roman" w:hAnsi="Times New Roman" w:cs="Times New Roman"/>
          <w:sz w:val="24"/>
          <w:szCs w:val="24"/>
        </w:rPr>
        <w:t>иплины;</w:t>
      </w:r>
    </w:p>
    <w:p w:rsidR="00034AD8" w:rsidRPr="00B303C3" w:rsidRDefault="00693AC6" w:rsidP="00B303C3">
      <w:pPr>
        <w:widowControl w:val="0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3  УСЛОВИЯ РЕАЛИЗАЦИИ РАБОЧЕЙ ПРОГРАММЫ ДИСЦИПЛИНЫ</w:t>
      </w:r>
      <w:r w:rsidR="0045714E" w:rsidRPr="00B30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714E" w:rsidRPr="00B303C3" w:rsidRDefault="005262B7" w:rsidP="00B303C3">
      <w:pPr>
        <w:widowControl w:val="0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C40AC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14E" w:rsidRPr="00B303C3">
        <w:rPr>
          <w:rFonts w:ascii="Times New Roman" w:eastAsia="Times New Roman" w:hAnsi="Times New Roman" w:cs="Times New Roman"/>
          <w:sz w:val="24"/>
          <w:szCs w:val="24"/>
        </w:rPr>
        <w:t>3.1 Требования к минимальному материально – техническому обеспечению;</w:t>
      </w:r>
    </w:p>
    <w:p w:rsidR="00693AC6" w:rsidRPr="00B303C3" w:rsidRDefault="00FC40AC" w:rsidP="00B303C3">
      <w:pPr>
        <w:widowControl w:val="0"/>
        <w:ind w:right="-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E5423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714E" w:rsidRPr="00B303C3">
        <w:rPr>
          <w:rFonts w:ascii="Times New Roman" w:eastAsia="Times New Roman" w:hAnsi="Times New Roman" w:cs="Times New Roman"/>
          <w:sz w:val="24"/>
          <w:szCs w:val="24"/>
        </w:rPr>
        <w:t>3.2 Инф</w:t>
      </w:r>
      <w:r w:rsidR="007E5423" w:rsidRPr="00B303C3">
        <w:rPr>
          <w:rFonts w:ascii="Times New Roman" w:eastAsia="Times New Roman" w:hAnsi="Times New Roman" w:cs="Times New Roman"/>
          <w:sz w:val="24"/>
          <w:szCs w:val="24"/>
        </w:rPr>
        <w:t>ормационное обеспечение обучения</w:t>
      </w:r>
      <w:r w:rsidR="007D7C45"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 w:rsidR="00D051A9" w:rsidRPr="00B303C3">
        <w:rPr>
          <w:rFonts w:ascii="Times New Roman" w:eastAsia="Times New Roman" w:hAnsi="Times New Roman" w:cs="Times New Roman"/>
          <w:sz w:val="24"/>
          <w:szCs w:val="24"/>
        </w:rPr>
        <w:t>КОНТРОЛЬ И ОЦЕНКА РЕЗУЛЬТАТОВ ОСВОЕНИЯ</w:t>
      </w:r>
      <w:r w:rsidR="007D7C45" w:rsidRPr="00B303C3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</w:p>
    <w:p w:rsidR="00034AD8" w:rsidRPr="00B303C3" w:rsidRDefault="00034AD8" w:rsidP="00B303C3">
      <w:pPr>
        <w:widowControl w:val="0"/>
        <w:ind w:right="-2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Титульный лист является первой страницей</w:t>
      </w:r>
      <w:r w:rsidR="00BB20A4" w:rsidRPr="00B303C3">
        <w:rPr>
          <w:rFonts w:ascii="Times New Roman" w:eastAsia="Times New Roman" w:hAnsi="Times New Roman" w:cs="Times New Roman"/>
          <w:sz w:val="24"/>
          <w:szCs w:val="24"/>
        </w:rPr>
        <w:t xml:space="preserve"> рабочей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программы учебной дисци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лины и содержит основные реквизиты:</w:t>
      </w:r>
    </w:p>
    <w:p w:rsidR="00BB20A4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наименование образовательной организации;</w:t>
      </w:r>
      <w:r w:rsidR="00BB20A4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20A4" w:rsidRPr="00B303C3" w:rsidRDefault="00BB20A4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- факультет;</w:t>
      </w:r>
    </w:p>
    <w:p w:rsidR="00034AD8" w:rsidRPr="00B303C3" w:rsidRDefault="00BB20A4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 кафедра;</w:t>
      </w:r>
    </w:p>
    <w:p w:rsidR="001418AA" w:rsidRPr="00B303C3" w:rsidRDefault="00543FCF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Утверждаю: </w:t>
      </w:r>
      <w:r w:rsidR="00BB20A4" w:rsidRPr="00B303C3">
        <w:rPr>
          <w:rFonts w:ascii="Times New Roman" w:eastAsia="Times New Roman" w:hAnsi="Times New Roman" w:cs="Times New Roman"/>
          <w:sz w:val="24"/>
          <w:szCs w:val="24"/>
        </w:rPr>
        <w:t>Декан</w:t>
      </w:r>
      <w:r w:rsidR="001418AA" w:rsidRPr="00B303C3">
        <w:rPr>
          <w:rFonts w:ascii="Times New Roman" w:eastAsia="Times New Roman" w:hAnsi="Times New Roman" w:cs="Times New Roman"/>
          <w:sz w:val="24"/>
          <w:szCs w:val="24"/>
        </w:rPr>
        <w:t xml:space="preserve"> фак</w:t>
      </w:r>
      <w:r w:rsidR="00AA1A5E" w:rsidRPr="00B303C3">
        <w:rPr>
          <w:rFonts w:ascii="Times New Roman" w:eastAsia="Times New Roman" w:hAnsi="Times New Roman" w:cs="Times New Roman"/>
          <w:sz w:val="24"/>
          <w:szCs w:val="24"/>
        </w:rPr>
        <w:t>ульте</w:t>
      </w:r>
      <w:r w:rsidR="001418AA" w:rsidRPr="00B303C3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___________  </w:t>
      </w:r>
      <w:r w:rsidR="001418AA" w:rsidRPr="00B303C3">
        <w:rPr>
          <w:rFonts w:ascii="Times New Roman" w:eastAsia="Times New Roman" w:hAnsi="Times New Roman" w:cs="Times New Roman"/>
          <w:sz w:val="24"/>
          <w:szCs w:val="24"/>
        </w:rPr>
        <w:t>И.И.Иванов;</w:t>
      </w:r>
      <w:r w:rsidR="007330C2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3FCF" w:rsidRPr="00B303C3" w:rsidRDefault="001418AA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330C2" w:rsidRPr="00B303C3">
        <w:rPr>
          <w:rFonts w:ascii="Times New Roman" w:eastAsia="Times New Roman" w:hAnsi="Times New Roman" w:cs="Times New Roman"/>
          <w:sz w:val="24"/>
          <w:szCs w:val="24"/>
        </w:rPr>
        <w:t>Дата утверждения</w:t>
      </w:r>
      <w:r w:rsidR="00AA1A5E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EA9" w:rsidRPr="00B303C3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4AD8" w:rsidRPr="00B303C3" w:rsidRDefault="001418AA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Рабочая программа </w:t>
      </w:r>
      <w:r w:rsidR="0070761C" w:rsidRPr="00B303C3"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61C" w:rsidRPr="00B303C3">
        <w:rPr>
          <w:rFonts w:ascii="Times New Roman" w:eastAsia="Times New Roman" w:hAnsi="Times New Roman" w:cs="Times New Roman"/>
          <w:sz w:val="24"/>
          <w:szCs w:val="24"/>
        </w:rPr>
        <w:t>(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наименование учебной дисциплины, согл</w:t>
      </w:r>
      <w:r w:rsidR="0070761C" w:rsidRPr="00B303C3">
        <w:rPr>
          <w:rFonts w:ascii="Times New Roman" w:eastAsia="Times New Roman" w:hAnsi="Times New Roman" w:cs="Times New Roman"/>
          <w:sz w:val="24"/>
          <w:szCs w:val="24"/>
        </w:rPr>
        <w:t xml:space="preserve">асно ФГОС СПО и учебного плана,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с указанием кода);</w:t>
      </w:r>
    </w:p>
    <w:p w:rsidR="00034AD8" w:rsidRPr="00B303C3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наименование специальности, в рамках которой изучается учебная дисциплина;</w:t>
      </w:r>
    </w:p>
    <w:p w:rsidR="007B4EA9" w:rsidRPr="00B303C3" w:rsidRDefault="007B4EA9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AA1A5E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квалификация выпускника _______________________;</w:t>
      </w:r>
    </w:p>
    <w:p w:rsidR="007B4EA9" w:rsidRPr="00B303C3" w:rsidRDefault="00CF4999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программа подготовки на базе</w:t>
      </w:r>
      <w:r w:rsidR="00777E4E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-  СОО</w:t>
      </w:r>
      <w:r w:rsidR="00777E4E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(ООО); </w:t>
      </w:r>
    </w:p>
    <w:p w:rsidR="00CF4999" w:rsidRPr="00B303C3" w:rsidRDefault="00CF4999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курс обучения ______; </w:t>
      </w:r>
    </w:p>
    <w:p w:rsidR="00CF4999" w:rsidRPr="00B303C3" w:rsidRDefault="00CF4999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семестр ___________</w:t>
      </w:r>
      <w:r w:rsidR="00777E4E" w:rsidRPr="00B303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E4E" w:rsidRPr="00B303C3" w:rsidRDefault="00777E4E" w:rsidP="00B303C3">
      <w:pPr>
        <w:widowControl w:val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- форма обучения ________;</w:t>
      </w:r>
    </w:p>
    <w:p w:rsidR="00034AD8" w:rsidRPr="00B303C3" w:rsidRDefault="00034AD8" w:rsidP="00B303C3">
      <w:pPr>
        <w:widowControl w:val="0"/>
        <w:numPr>
          <w:ilvl w:val="0"/>
          <w:numId w:val="23"/>
        </w:numPr>
        <w:tabs>
          <w:tab w:val="left" w:pos="1140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25" w:name="page33"/>
      <w:bookmarkEnd w:id="25"/>
      <w:r w:rsidRPr="00B303C3">
        <w:rPr>
          <w:rFonts w:ascii="Times New Roman" w:eastAsia="Times New Roman" w:hAnsi="Times New Roman" w:cs="Times New Roman"/>
          <w:sz w:val="24"/>
          <w:szCs w:val="24"/>
        </w:rPr>
        <w:t>место и год разработки рабочей программы.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070884" w:rsidRPr="00B303C3">
        <w:rPr>
          <w:rFonts w:ascii="Times New Roman" w:eastAsia="Times New Roman" w:hAnsi="Times New Roman" w:cs="Times New Roman"/>
          <w:sz w:val="24"/>
          <w:szCs w:val="24"/>
        </w:rPr>
        <w:t>второй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070884"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70884" w:rsidRPr="00B303C3">
        <w:rPr>
          <w:rFonts w:ascii="Times New Roman" w:eastAsia="Times New Roman" w:hAnsi="Times New Roman" w:cs="Times New Roman"/>
          <w:sz w:val="24"/>
          <w:szCs w:val="24"/>
        </w:rPr>
        <w:t>анице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титульного листа указывается, на основе каких документов разработана рабочая программа,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 xml:space="preserve"> фамилия, имя, отче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ство и должность разработчика пр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граммы, гриф рассмотрения программы кафедрой, гриф утверждения</w:t>
      </w:r>
      <w:r w:rsidR="00FC1E92" w:rsidRPr="00B303C3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методической к</w:t>
      </w:r>
      <w:r w:rsidR="00FC1E92"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C1E92" w:rsidRPr="00B303C3">
        <w:rPr>
          <w:rFonts w:ascii="Times New Roman" w:eastAsia="Times New Roman" w:hAnsi="Times New Roman" w:cs="Times New Roman"/>
          <w:sz w:val="24"/>
          <w:szCs w:val="24"/>
        </w:rPr>
        <w:t>миссией факультета</w:t>
      </w:r>
      <w:r w:rsidR="00EB6F93" w:rsidRPr="00B303C3">
        <w:rPr>
          <w:rFonts w:ascii="Times New Roman" w:eastAsia="Times New Roman" w:hAnsi="Times New Roman" w:cs="Times New Roman"/>
          <w:sz w:val="24"/>
          <w:szCs w:val="24"/>
        </w:rPr>
        <w:t xml:space="preserve"> и гриф согласование с директором научной библиотеки.</w:t>
      </w:r>
    </w:p>
    <w:p w:rsidR="007F20DD" w:rsidRDefault="00BC7FCD" w:rsidP="00B303C3">
      <w:pPr>
        <w:widowControl w:val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B303C3">
        <w:rPr>
          <w:rFonts w:ascii="Times New Roman" w:hAnsi="Times New Roman" w:cs="Times New Roman"/>
          <w:i/>
          <w:sz w:val="24"/>
          <w:szCs w:val="24"/>
        </w:rPr>
        <w:t>Рабочие программы учебных дисциплин, профессиональных модулей представлен</w:t>
      </w:r>
      <w:r w:rsidR="00085269" w:rsidRPr="00B303C3">
        <w:rPr>
          <w:rFonts w:ascii="Times New Roman" w:hAnsi="Times New Roman" w:cs="Times New Roman"/>
          <w:i/>
          <w:sz w:val="24"/>
          <w:szCs w:val="24"/>
        </w:rPr>
        <w:t>ы</w:t>
      </w:r>
      <w:r w:rsidRPr="00B303C3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085269" w:rsidRPr="00B303C3">
        <w:rPr>
          <w:rFonts w:ascii="Times New Roman" w:hAnsi="Times New Roman" w:cs="Times New Roman"/>
          <w:i/>
          <w:sz w:val="24"/>
          <w:szCs w:val="24"/>
        </w:rPr>
        <w:t>П</w:t>
      </w:r>
      <w:r w:rsidRPr="00B303C3">
        <w:rPr>
          <w:rFonts w:ascii="Times New Roman" w:hAnsi="Times New Roman" w:cs="Times New Roman"/>
          <w:i/>
          <w:sz w:val="24"/>
          <w:szCs w:val="24"/>
        </w:rPr>
        <w:t>риложении</w:t>
      </w:r>
      <w:r w:rsidR="00085269" w:rsidRPr="00B303C3"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746645" w:rsidRPr="00B303C3">
        <w:rPr>
          <w:rFonts w:ascii="Times New Roman" w:hAnsi="Times New Roman" w:cs="Times New Roman"/>
          <w:i/>
          <w:sz w:val="24"/>
          <w:szCs w:val="24"/>
        </w:rPr>
        <w:t>.</w:t>
      </w:r>
    </w:p>
    <w:p w:rsidR="005333C1" w:rsidRPr="00B303C3" w:rsidRDefault="005333C1" w:rsidP="00B303C3">
      <w:pPr>
        <w:widowControl w:val="0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034AD8" w:rsidRPr="00B303C3" w:rsidRDefault="00160B97" w:rsidP="00B303C3">
      <w:pPr>
        <w:pStyle w:val="1"/>
        <w:keepNext w:val="0"/>
        <w:widowControl w:val="0"/>
        <w:numPr>
          <w:ilvl w:val="1"/>
          <w:numId w:val="69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26" w:name="_Toc137026557"/>
      <w:r w:rsidRPr="00B303C3">
        <w:rPr>
          <w:rFonts w:ascii="Times New Roman" w:hAnsi="Times New Roman"/>
          <w:sz w:val="24"/>
          <w:szCs w:val="24"/>
        </w:rPr>
        <w:t>Рабочие программы учебных и производственных практик</w:t>
      </w:r>
      <w:bookmarkEnd w:id="26"/>
    </w:p>
    <w:p w:rsidR="00034AD8" w:rsidRPr="00B303C3" w:rsidRDefault="002E6CBA" w:rsidP="00B303C3">
      <w:pPr>
        <w:widowControl w:val="0"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ОПОП СПО (ППССЗ) приведены рабочие п</w:t>
      </w:r>
      <w:r w:rsidR="004C51F1" w:rsidRPr="00B303C3">
        <w:rPr>
          <w:rFonts w:ascii="Times New Roman" w:eastAsia="Times New Roman" w:hAnsi="Times New Roman" w:cs="Times New Roman"/>
          <w:sz w:val="24"/>
          <w:szCs w:val="24"/>
        </w:rPr>
        <w:t xml:space="preserve">рограммы всех практик. Практика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является обязательным разделом ОПОП СПО (ППССЗ). Она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представляет собой вид учебной деятельности,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 xml:space="preserve"> направленной на формирова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ние, закрепление, развитие практич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ских навыков и компетенции в процессе выполнения определенных видов работ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, связа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ных с будущей профессио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нальной деятельностью. При реализа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 xml:space="preserve">ции данной ОПОП СПО 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lastRenderedPageBreak/>
        <w:t>(ППССЗ) пре</w:t>
      </w:r>
      <w:r w:rsidR="00034AD8" w:rsidRPr="00B303C3">
        <w:rPr>
          <w:rFonts w:ascii="Times New Roman" w:eastAsia="Times New Roman" w:hAnsi="Times New Roman" w:cs="Times New Roman"/>
          <w:sz w:val="24"/>
          <w:szCs w:val="24"/>
        </w:rPr>
        <w:t>дусматриваются следующие виды практик: учебная и производственная.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практика состоит 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из двух этапов: практики по про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филю спец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альности и преддипломной практики.</w:t>
      </w:r>
    </w:p>
    <w:p w:rsidR="002E6CBA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Учебная практика и производстве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нная практика (по профилю специ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альности) пр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водятся при освоении об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учающимися профессиональных ком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петенций в рамках профе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сиональных м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>одулей</w:t>
      </w:r>
      <w:r w:rsidR="00CE4147" w:rsidRPr="00B303C3">
        <w:rPr>
          <w:rFonts w:ascii="Times New Roman" w:eastAsia="Times New Roman" w:hAnsi="Times New Roman" w:cs="Times New Roman"/>
          <w:sz w:val="24"/>
          <w:szCs w:val="24"/>
        </w:rPr>
        <w:t xml:space="preserve"> в форме практической подготовки</w:t>
      </w:r>
      <w:r w:rsidR="00D75CD0" w:rsidRPr="00B303C3">
        <w:rPr>
          <w:rFonts w:ascii="Times New Roman" w:eastAsia="Times New Roman" w:hAnsi="Times New Roman" w:cs="Times New Roman"/>
          <w:sz w:val="24"/>
          <w:szCs w:val="24"/>
        </w:rPr>
        <w:t xml:space="preserve"> и проводятся концентриро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ванно в несколько периодов.</w:t>
      </w:r>
      <w:bookmarkStart w:id="27" w:name="page37"/>
      <w:bookmarkEnd w:id="27"/>
      <w:r w:rsidR="0054215A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93E" w:rsidRPr="00B303C3">
        <w:rPr>
          <w:rFonts w:ascii="Times New Roman" w:eastAsia="Times New Roman" w:hAnsi="Times New Roman" w:cs="Times New Roman"/>
          <w:sz w:val="24"/>
          <w:szCs w:val="24"/>
        </w:rPr>
        <w:t xml:space="preserve">Объем, содержание, ФОС и формы контроля практики регулируются соответствующей рабочей программой практики.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2034A2" w:rsidRPr="00B303C3" w:rsidRDefault="002034A2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Для  сбора информации и подготовки дипломной работы в учебном плане пред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сматривается преддипломная практика.</w:t>
      </w:r>
    </w:p>
    <w:p w:rsidR="00A7293E" w:rsidRPr="00B303C3" w:rsidRDefault="00A7293E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Практики закрепляют знания и умения, приобретаемые обучающимися в результ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те освоения теоретических курсов, вырабатывают практический опыт профессиональной деятельности и способствуют комплексному формированию общих и профессиональных компетенций обучающихся.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Аттестация по итогам производственной практики проводится с учетом результ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тов, подтвержденных документами соответствующих организаций (баз практики).</w:t>
      </w:r>
    </w:p>
    <w:p w:rsidR="00085269" w:rsidRPr="00B303C3" w:rsidRDefault="00746645" w:rsidP="00B303C3">
      <w:pPr>
        <w:widowControl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3C3">
        <w:rPr>
          <w:rFonts w:ascii="Times New Roman" w:hAnsi="Times New Roman" w:cs="Times New Roman"/>
          <w:i/>
          <w:sz w:val="24"/>
          <w:szCs w:val="24"/>
        </w:rPr>
        <w:t>Рабочие программы учебных</w:t>
      </w:r>
      <w:r w:rsidR="00085269" w:rsidRPr="00B303C3">
        <w:rPr>
          <w:rFonts w:ascii="Times New Roman" w:hAnsi="Times New Roman" w:cs="Times New Roman"/>
          <w:i/>
          <w:sz w:val="24"/>
          <w:szCs w:val="24"/>
        </w:rPr>
        <w:t xml:space="preserve"> и производственн</w:t>
      </w:r>
      <w:r w:rsidRPr="00B303C3">
        <w:rPr>
          <w:rFonts w:ascii="Times New Roman" w:hAnsi="Times New Roman" w:cs="Times New Roman"/>
          <w:i/>
          <w:sz w:val="24"/>
          <w:szCs w:val="24"/>
        </w:rPr>
        <w:t>ых</w:t>
      </w:r>
      <w:r w:rsidR="00085269" w:rsidRPr="00B303C3">
        <w:rPr>
          <w:rFonts w:ascii="Times New Roman" w:hAnsi="Times New Roman" w:cs="Times New Roman"/>
          <w:i/>
          <w:sz w:val="24"/>
          <w:szCs w:val="24"/>
        </w:rPr>
        <w:t xml:space="preserve"> практик представлены </w:t>
      </w:r>
      <w:r w:rsidR="007E52E0" w:rsidRPr="00B303C3">
        <w:rPr>
          <w:rFonts w:ascii="Times New Roman" w:hAnsi="Times New Roman" w:cs="Times New Roman"/>
          <w:i/>
          <w:sz w:val="24"/>
          <w:szCs w:val="24"/>
        </w:rPr>
        <w:t>в Пр</w:t>
      </w:r>
      <w:r w:rsidR="007E52E0" w:rsidRPr="00B303C3">
        <w:rPr>
          <w:rFonts w:ascii="Times New Roman" w:hAnsi="Times New Roman" w:cs="Times New Roman"/>
          <w:i/>
          <w:sz w:val="24"/>
          <w:szCs w:val="24"/>
        </w:rPr>
        <w:t>и</w:t>
      </w:r>
      <w:r w:rsidR="007E52E0" w:rsidRPr="00B303C3">
        <w:rPr>
          <w:rFonts w:ascii="Times New Roman" w:hAnsi="Times New Roman" w:cs="Times New Roman"/>
          <w:i/>
          <w:sz w:val="24"/>
          <w:szCs w:val="24"/>
        </w:rPr>
        <w:t>ложении 4.</w:t>
      </w:r>
    </w:p>
    <w:p w:rsidR="008C2A89" w:rsidRPr="00774CBE" w:rsidRDefault="008C2A89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577D4" w:rsidRPr="00B303C3" w:rsidRDefault="00E577D4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8" w:name="_Toc137026558"/>
      <w:r w:rsidRPr="00B303C3">
        <w:rPr>
          <w:rFonts w:ascii="Times New Roman" w:hAnsi="Times New Roman"/>
          <w:sz w:val="24"/>
          <w:szCs w:val="24"/>
        </w:rPr>
        <w:t>4.5 Рабочая программа воспитания и календарный план воспитательной р</w:t>
      </w:r>
      <w:r w:rsidRPr="00B303C3">
        <w:rPr>
          <w:rFonts w:ascii="Times New Roman" w:hAnsi="Times New Roman"/>
          <w:sz w:val="24"/>
          <w:szCs w:val="24"/>
        </w:rPr>
        <w:t>а</w:t>
      </w:r>
      <w:r w:rsidRPr="00B303C3">
        <w:rPr>
          <w:rFonts w:ascii="Times New Roman" w:hAnsi="Times New Roman"/>
          <w:sz w:val="24"/>
          <w:szCs w:val="24"/>
        </w:rPr>
        <w:t>боты</w:t>
      </w:r>
      <w:bookmarkEnd w:id="28"/>
    </w:p>
    <w:p w:rsidR="00E577D4" w:rsidRPr="00B303C3" w:rsidRDefault="00E577D4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31.07.2020 №304-Ф3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 внесении изм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нений в Федеральный закон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Об образовании в Российской Федерации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во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питания обучающихся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ст.12.1.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Воспитание обучающихся при освоении ими основных образовательных программ в организациях, осуществляющих образовательную деятел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ность, осуществляется на основе включаемых в основную профессиональную образов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тельную программу рабочей программы воспитания и календарного плана воспитател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ной работы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4AD8" w:rsidRPr="00774CBE" w:rsidRDefault="00034AD8" w:rsidP="00B303C3">
      <w:pPr>
        <w:widowControl w:val="0"/>
        <w:ind w:firstLine="709"/>
        <w:rPr>
          <w:rFonts w:ascii="Times New Roman" w:eastAsia="Times New Roman" w:hAnsi="Times New Roman" w:cs="Times New Roman"/>
          <w:sz w:val="16"/>
          <w:szCs w:val="16"/>
        </w:rPr>
      </w:pPr>
    </w:p>
    <w:p w:rsidR="00034AD8" w:rsidRPr="00B303C3" w:rsidRDefault="00034AD8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9" w:name="_Toc137026559"/>
      <w:r w:rsidRPr="00B303C3">
        <w:rPr>
          <w:rFonts w:ascii="Times New Roman" w:hAnsi="Times New Roman"/>
          <w:sz w:val="24"/>
          <w:szCs w:val="24"/>
        </w:rPr>
        <w:t>4.</w:t>
      </w:r>
      <w:r w:rsidR="00E577D4" w:rsidRPr="00B303C3">
        <w:rPr>
          <w:rFonts w:ascii="Times New Roman" w:hAnsi="Times New Roman"/>
          <w:sz w:val="24"/>
          <w:szCs w:val="24"/>
        </w:rPr>
        <w:t>6</w:t>
      </w:r>
      <w:r w:rsidRPr="00B303C3">
        <w:rPr>
          <w:rFonts w:ascii="Times New Roman" w:hAnsi="Times New Roman"/>
          <w:sz w:val="24"/>
          <w:szCs w:val="24"/>
        </w:rPr>
        <w:t xml:space="preserve"> Государственная итоговая аттестация</w:t>
      </w:r>
      <w:bookmarkEnd w:id="29"/>
    </w:p>
    <w:p w:rsidR="00702721" w:rsidRPr="00B303C3" w:rsidRDefault="00034AD8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проводится в целях определения соответс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вия результатов освоения </w:t>
      </w:r>
      <w:r w:rsidR="00D042CD" w:rsidRPr="00B303C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требованиям фед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рального государственного образовательного стандарта среднего профессионального</w:t>
      </w:r>
      <w:r w:rsidR="001B6C34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="001B6C34" w:rsidRPr="00B303C3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B6C34" w:rsidRPr="00B303C3">
        <w:rPr>
          <w:rFonts w:ascii="Times New Roman" w:eastAsia="Times New Roman" w:hAnsi="Times New Roman" w:cs="Times New Roman"/>
          <w:sz w:val="24"/>
          <w:szCs w:val="24"/>
        </w:rPr>
        <w:t xml:space="preserve">разования по специальности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702721" w:rsidRPr="00B303C3">
        <w:rPr>
          <w:rFonts w:ascii="Times New Roman" w:hAnsi="Times New Roman" w:cs="Times New Roman"/>
          <w:sz w:val="24"/>
          <w:szCs w:val="24"/>
        </w:rPr>
        <w:t>.</w:t>
      </w:r>
    </w:p>
    <w:p w:rsidR="00C1789D" w:rsidRPr="00B303C3" w:rsidRDefault="00C1789D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определён ЛНА Университета.</w:t>
      </w:r>
    </w:p>
    <w:p w:rsidR="00541F47" w:rsidRPr="00B303C3" w:rsidRDefault="00541F47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Время проведения ГИА определяется календарным учебным графиком.</w:t>
      </w:r>
    </w:p>
    <w:p w:rsidR="00C1789D" w:rsidRPr="00B303C3" w:rsidRDefault="00C1789D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выпускника является обязательной и осущ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ствляется после освоения ППССЗ специальности</w:t>
      </w:r>
      <w:r w:rsidR="00D131C4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7379A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9A0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D131C4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в полном об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ъ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еме.</w:t>
      </w:r>
    </w:p>
    <w:p w:rsidR="00716B98" w:rsidRPr="00B303C3" w:rsidRDefault="00716B9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Для оценки качества освоения ППССЗ, студентами-выпускниками, на этапе гос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дарственной итоговой аттестации формируется и утверждается государственная экзам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национная комиссия (ГЭК), которая действует в течение одного календарного года. Пре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седатель ГЭК утверждается Минсельхозом РФ по представлению ФГБОУ ВО Кабардино-Балкарский ГАУ, а состав ГЭК – приказом ректора Университета.</w:t>
      </w:r>
    </w:p>
    <w:p w:rsidR="00D64C2F" w:rsidRPr="00B303C3" w:rsidRDefault="00D64C2F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проводится в форме</w:t>
      </w:r>
      <w:r w:rsidR="0006493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демонстрационного э</w:t>
      </w:r>
      <w:r w:rsidR="00064938" w:rsidRPr="00B303C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64938" w:rsidRPr="00B303C3">
        <w:rPr>
          <w:rFonts w:ascii="Times New Roman" w:eastAsia="Times New Roman" w:hAnsi="Times New Roman" w:cs="Times New Roman"/>
          <w:sz w:val="24"/>
          <w:szCs w:val="24"/>
        </w:rPr>
        <w:t>замена 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защиты дипломно</w:t>
      </w:r>
      <w:r w:rsidR="003544DA" w:rsidRPr="00B303C3">
        <w:rPr>
          <w:rFonts w:ascii="Times New Roman" w:eastAsia="Times New Roman" w:hAnsi="Times New Roman" w:cs="Times New Roman"/>
          <w:sz w:val="24"/>
          <w:szCs w:val="24"/>
        </w:rPr>
        <w:t>го проекта</w:t>
      </w:r>
      <w:r w:rsidR="004E6B07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4DA" w:rsidRPr="00B303C3">
        <w:rPr>
          <w:rFonts w:ascii="Times New Roman" w:eastAsia="Times New Roman" w:hAnsi="Times New Roman" w:cs="Times New Roman"/>
          <w:sz w:val="24"/>
          <w:szCs w:val="24"/>
        </w:rPr>
        <w:t>(</w:t>
      </w:r>
      <w:r w:rsidR="004E6B07" w:rsidRPr="00B303C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3544DA" w:rsidRPr="00B303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4C2F" w:rsidRPr="00B303C3" w:rsidRDefault="00D64C2F" w:rsidP="00B303C3">
      <w:pPr>
        <w:widowControl w:val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Демонстрационный экзамен является первым этапом государственной итоговой 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тестации. </w:t>
      </w:r>
    </w:p>
    <w:p w:rsidR="00D64C2F" w:rsidRPr="00B303C3" w:rsidRDefault="00D64C2F" w:rsidP="00B303C3">
      <w:pPr>
        <w:widowControl w:val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Демонстрационный экзамен направлен на определение уровня освоения выпускн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ком материала, предусмотренного образовательной программой, и степени сформирова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делированных производственных процессов.</w:t>
      </w:r>
    </w:p>
    <w:p w:rsidR="00456001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проведении демонстрационного экзамена в составе ГЭК создается экспертная группа (далее - экспертная группа). </w:t>
      </w:r>
    </w:p>
    <w:p w:rsidR="00456001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Экспертную группу возглавляет главный эксперт, назначаемый из числа экспертов, включенных в состав ГЭК. </w:t>
      </w:r>
    </w:p>
    <w:p w:rsidR="00456001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Главный эксперт организует и контролирует деятельность возглавляемой экспер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ной группы, обеспечивает соблюдение всех  требований к проведению демонстрационн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го экзамена и не участвует в оценивании результатов ГИА.</w:t>
      </w:r>
    </w:p>
    <w:p w:rsidR="00456001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Демонстрационный экзамен базового или профильного уровня проводится с и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пользованием единых оценочных материалов, включающих в себя конкретные комплекты оценочной документации (далее КОДы), варианты заданий и критерии оценивания, разр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батываемых оператором.</w:t>
      </w:r>
    </w:p>
    <w:p w:rsidR="007F4090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Комплект оценочной документации включает комплекс требований для провед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ния демонстрационного экзамена, перечень оборудования и оснащения, расходных мат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риалов, средств обучения и воспитания, план застройки площадки демонстрационного э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замена, требования к составу экспертных групп</w:t>
      </w:r>
      <w:r w:rsidR="00F16FDD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инструкции по технике 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безопасности, а также образцы заданий.</w:t>
      </w:r>
    </w:p>
    <w:p w:rsidR="007F4090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демонстрационного экзамена включает комплексную практическую зад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чу, моделирующую профессиональную деятельность и выполняемую в режиме реального времени.</w:t>
      </w:r>
    </w:p>
    <w:p w:rsidR="007F4090" w:rsidRPr="00B303C3" w:rsidRDefault="00456001" w:rsidP="00B303C3">
      <w:pPr>
        <w:widowControl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Комплекты оценочной документации для проведения демонстрационного э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к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замена профильного уровня, разрабатываются Оператором с участием организаций-партнеров, отраслевых и профессиональных сообществ.</w:t>
      </w:r>
    </w:p>
    <w:p w:rsidR="007F4090" w:rsidRPr="00B303C3" w:rsidRDefault="00D64C2F" w:rsidP="00B303C3">
      <w:pPr>
        <w:widowControl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Процедура оценивания результатов выполнения экзаменационных заданий осуществляется в соответствии требованиями КОД и критериями оценивания. Баллы выставляются членами экспертной группы вручную с использованием предоставле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н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ных главным экспертом ведомостей.</w:t>
      </w:r>
    </w:p>
    <w:p w:rsidR="007F4090" w:rsidRPr="00B303C3" w:rsidRDefault="00D64C2F" w:rsidP="00B303C3">
      <w:pPr>
        <w:widowControl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Оценивание выполненных на ДЭ работ проводится по 100-балльной шкале, а затем полученные баллы переводятся в оценку по пятибалльной системе.</w:t>
      </w:r>
    </w:p>
    <w:p w:rsidR="007F4090" w:rsidRPr="00774CBE" w:rsidRDefault="00D64C2F" w:rsidP="00774CBE">
      <w:pPr>
        <w:widowControl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</w:pPr>
      <w:r w:rsidRPr="00774CB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>После всех оценочных процедур, главным экспертом и членами экспертной группы производится сверка баллов, их внесение в протокол проведения демонстрационного э</w:t>
      </w:r>
      <w:r w:rsidRPr="00774CB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>к</w:t>
      </w:r>
      <w:r w:rsidRPr="00774CB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>замена. К сверке привлекается член ГЭК, присутствовавший в центре проведения демо</w:t>
      </w:r>
      <w:r w:rsidRPr="00774CB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>н</w:t>
      </w:r>
      <w:r w:rsidRPr="00774CBE">
        <w:rPr>
          <w:rFonts w:ascii="Times New Roman" w:hAnsi="Times New Roman" w:cs="Times New Roman"/>
          <w:color w:val="000000"/>
          <w:spacing w:val="-6"/>
          <w:w w:val="105"/>
          <w:sz w:val="24"/>
          <w:szCs w:val="24"/>
        </w:rPr>
        <w:t>страционного экзамена и не входящий в состав экспертной группы.</w:t>
      </w:r>
    </w:p>
    <w:p w:rsidR="007F4090" w:rsidRPr="00B303C3" w:rsidRDefault="00630E5B" w:rsidP="00B303C3">
      <w:pPr>
        <w:widowControl w:val="0"/>
        <w:ind w:firstLine="709"/>
        <w:jc w:val="both"/>
        <w:textAlignment w:val="baseline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Оригинал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протокола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проведения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ДЭ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передается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в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ГЭК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для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выставления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оц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е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нок по итогам  государственной итоговой аттестации,</w:t>
      </w:r>
      <w:r w:rsidRPr="00B303C3">
        <w:rPr>
          <w:rFonts w:ascii="Times New Roman" w:hAnsi="Times New Roman" w:cs="Times New Roman"/>
          <w:color w:val="000000"/>
          <w:spacing w:val="-68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в</w:t>
      </w:r>
      <w:r w:rsidRPr="00B303C3">
        <w:rPr>
          <w:rFonts w:ascii="Times New Roman" w:hAnsi="Times New Roman" w:cs="Times New Roman"/>
          <w:color w:val="000000"/>
          <w:spacing w:val="1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дальнейшем</w:t>
      </w:r>
      <w:r w:rsidRPr="00B303C3">
        <w:rPr>
          <w:rFonts w:ascii="Times New Roman" w:hAnsi="Times New Roman" w:cs="Times New Roman"/>
          <w:color w:val="000000"/>
          <w:spacing w:val="18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хранится</w:t>
      </w:r>
      <w:r w:rsidRPr="00B303C3">
        <w:rPr>
          <w:rFonts w:ascii="Times New Roman" w:hAnsi="Times New Roman" w:cs="Times New Roman"/>
          <w:color w:val="000000"/>
          <w:spacing w:val="12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в</w:t>
      </w:r>
      <w:r w:rsidRPr="00B303C3">
        <w:rPr>
          <w:rFonts w:ascii="Times New Roman" w:hAnsi="Times New Roman" w:cs="Times New Roman"/>
          <w:color w:val="000000"/>
          <w:spacing w:val="-4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обр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а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зовательной</w:t>
      </w:r>
      <w:r w:rsidRPr="00B303C3">
        <w:rPr>
          <w:rFonts w:ascii="Times New Roman" w:hAnsi="Times New Roman" w:cs="Times New Roman"/>
          <w:color w:val="000000"/>
          <w:spacing w:val="-7"/>
          <w:w w:val="105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color w:val="000000"/>
          <w:w w:val="105"/>
          <w:sz w:val="24"/>
          <w:szCs w:val="24"/>
        </w:rPr>
        <w:t>организации.</w:t>
      </w:r>
    </w:p>
    <w:p w:rsidR="001245F5" w:rsidRPr="00B303C3" w:rsidRDefault="00D64C2F" w:rsidP="00B303C3">
      <w:pPr>
        <w:widowControl w:val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м этап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государственной итоговой аттестации проводится защита дипло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3544DA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969AC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 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69AC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F969AC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sz w:val="24"/>
          <w:szCs w:val="24"/>
        </w:rPr>
        <w:t xml:space="preserve">Дипломная работа направлена на систематизацию и 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знаний выпускн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ка по специальности, а также определение уровня его готовности к самостоятельной пр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фессиональной деятельности. Дипломная работа предполагает самостоятельную подг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товку (написание) выпускником работы, демонстрирующей уровень знаний выпускника в рамках выбранной темы, а также сформированность его профессиональных умений и н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выков.</w:t>
      </w:r>
    </w:p>
    <w:p w:rsidR="00295096" w:rsidRPr="00B303C3" w:rsidRDefault="00295096" w:rsidP="00B303C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подготовки дипломной работы выпускнику назначается руководитель и при необходимости консультанты, оказывающие выпускнику методическую поддержку.</w:t>
      </w:r>
    </w:p>
    <w:p w:rsidR="00295096" w:rsidRPr="00B303C3" w:rsidRDefault="00295096" w:rsidP="00B303C3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за выпускниками тем дипломных работ, назначение руководителей и консультантов осуществляется приказом ректора Университета.</w:t>
      </w:r>
    </w:p>
    <w:p w:rsidR="00295096" w:rsidRPr="00B303C3" w:rsidRDefault="00295096" w:rsidP="00B303C3">
      <w:pPr>
        <w:pStyle w:val="af2"/>
        <w:widowControl w:val="0"/>
        <w:shd w:val="clear" w:color="auto" w:fill="FFFFFF"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eastAsia="Times New Roman" w:hAnsi="Times New Roman"/>
          <w:color w:val="000000"/>
          <w:lang w:val="ru-RU"/>
        </w:rPr>
      </w:pPr>
      <w:r w:rsidRPr="00B303C3">
        <w:rPr>
          <w:rFonts w:ascii="Times New Roman" w:eastAsia="Times New Roman" w:hAnsi="Times New Roman"/>
          <w:color w:val="000000"/>
          <w:lang w:val="ru-RU"/>
        </w:rPr>
        <w:lastRenderedPageBreak/>
        <w:t xml:space="preserve">Тематика дипломных работ </w:t>
      </w:r>
      <w:r w:rsidRPr="00B303C3">
        <w:rPr>
          <w:rFonts w:ascii="Times New Roman" w:hAnsi="Times New Roman"/>
          <w:color w:val="000000"/>
          <w:lang w:val="ru-RU"/>
        </w:rPr>
        <w:t xml:space="preserve">подлежит ежегодному обновлению и </w:t>
      </w:r>
      <w:r w:rsidRPr="00B303C3">
        <w:rPr>
          <w:rFonts w:ascii="Times New Roman" w:eastAsia="Times New Roman" w:hAnsi="Times New Roman"/>
          <w:color w:val="000000"/>
          <w:lang w:val="ru-RU"/>
        </w:rPr>
        <w:t xml:space="preserve">должна </w:t>
      </w:r>
      <w:r w:rsidRPr="00B303C3">
        <w:rPr>
          <w:rFonts w:ascii="Times New Roman" w:hAnsi="Times New Roman"/>
          <w:lang w:val="ru-RU"/>
        </w:rPr>
        <w:t>соотве</w:t>
      </w:r>
      <w:r w:rsidRPr="00B303C3">
        <w:rPr>
          <w:rFonts w:ascii="Times New Roman" w:hAnsi="Times New Roman"/>
          <w:lang w:val="ru-RU"/>
        </w:rPr>
        <w:t>т</w:t>
      </w:r>
      <w:r w:rsidRPr="00B303C3">
        <w:rPr>
          <w:rFonts w:ascii="Times New Roman" w:hAnsi="Times New Roman"/>
          <w:lang w:val="ru-RU"/>
        </w:rPr>
        <w:t>ствовать содержанию одного или нескольких профессиональных модулей, входящих в</w:t>
      </w:r>
      <w:r w:rsidRPr="00B303C3">
        <w:rPr>
          <w:rFonts w:ascii="Times New Roman" w:eastAsia="Times New Roman" w:hAnsi="Times New Roman"/>
          <w:color w:val="000000"/>
          <w:lang w:val="ru-RU"/>
        </w:rPr>
        <w:t xml:space="preserve"> образовательную программу среднего профессионального образования, а также </w:t>
      </w:r>
      <w:r w:rsidRPr="00B303C3">
        <w:rPr>
          <w:rFonts w:ascii="Times New Roman" w:hAnsi="Times New Roman"/>
          <w:color w:val="000000"/>
          <w:lang w:val="ru-RU"/>
        </w:rPr>
        <w:t>формир</w:t>
      </w:r>
      <w:r w:rsidRPr="00B303C3">
        <w:rPr>
          <w:rFonts w:ascii="Times New Roman" w:hAnsi="Times New Roman"/>
          <w:color w:val="000000"/>
          <w:lang w:val="ru-RU"/>
        </w:rPr>
        <w:t>о</w:t>
      </w:r>
      <w:r w:rsidRPr="00B303C3">
        <w:rPr>
          <w:rFonts w:ascii="Times New Roman" w:hAnsi="Times New Roman"/>
          <w:color w:val="000000"/>
          <w:lang w:val="ru-RU"/>
        </w:rPr>
        <w:t>ваться с учетом предложений работодателей по конкретному направлению подготовки и направленности (профилю).</w:t>
      </w:r>
    </w:p>
    <w:p w:rsidR="00295096" w:rsidRPr="00B303C3" w:rsidRDefault="00295096" w:rsidP="00B303C3">
      <w:pPr>
        <w:pStyle w:val="af2"/>
        <w:widowControl w:val="0"/>
        <w:shd w:val="clear" w:color="auto" w:fill="FFFFFF"/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eastAsia="Times New Roman" w:hAnsi="Times New Roman"/>
          <w:color w:val="000000"/>
          <w:spacing w:val="-4"/>
          <w:lang w:val="ru-RU"/>
        </w:rPr>
      </w:pPr>
      <w:r w:rsidRPr="00B303C3">
        <w:rPr>
          <w:rFonts w:ascii="Times New Roman" w:eastAsia="Times New Roman" w:hAnsi="Times New Roman"/>
          <w:color w:val="000000"/>
          <w:spacing w:val="-4"/>
          <w:lang w:val="ru-RU"/>
        </w:rPr>
        <w:t>Выпускнику предоставляется право выбора темы дипломной работы, в том числе предложения своей темы с необходимым обоснованием целесообразности ее разработки для практического применения.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тем </w:t>
      </w:r>
      <w:r w:rsidRPr="00B303C3">
        <w:rPr>
          <w:rFonts w:ascii="Times New Roman" w:hAnsi="Times New Roman" w:cs="Times New Roman"/>
          <w:color w:val="000000"/>
          <w:sz w:val="24"/>
          <w:szCs w:val="24"/>
        </w:rPr>
        <w:t>дипломной работы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утверждается ректором Университета за 6 мес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цев до ГИА.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за обучающимся темы дипломной работы и руководителя осущест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 приказом ректора.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Дипломная работа </w:t>
      </w:r>
      <w:r w:rsidRPr="00B303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подлежит обязательному внешнему рецензированию.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Внешнему рецензированию подлежит 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дипломная работа</w:t>
      </w:r>
      <w:r w:rsidRPr="00B303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получившая отзыв руководителя. 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Внешнее рецензирование дипломного проекта (работы) проводится с целью обе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печения объективности </w:t>
      </w:r>
      <w:r w:rsidRPr="00B30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независимости оценки качества подготовки обучающихся (часть 2 статьи 59 Федерального закона об образовании).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Выполненные дипломные проекты (р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боты) рецензируются </w:t>
      </w:r>
      <w:r w:rsidRPr="00B30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представителями сторонних профильных организаций (в том числе представителями работодателей), не участвующих в проведении государственной итог</w:t>
      </w:r>
      <w:r w:rsidRPr="00B30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303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вой аттестации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сферы экономики, труда и государственных органов власти.</w:t>
      </w:r>
    </w:p>
    <w:p w:rsidR="00295096" w:rsidRPr="00B303C3" w:rsidRDefault="00295096" w:rsidP="00B303C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hAnsi="Times New Roman" w:cs="Times New Roman"/>
          <w:color w:val="000000"/>
          <w:sz w:val="24"/>
          <w:szCs w:val="24"/>
        </w:rPr>
        <w:t>Рецензенты назначаются не позднее, чем за месяц до начала преддипломной пра</w:t>
      </w:r>
      <w:r w:rsidRPr="00B303C3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303C3">
        <w:rPr>
          <w:rFonts w:ascii="Times New Roman" w:hAnsi="Times New Roman" w:cs="Times New Roman"/>
          <w:color w:val="000000"/>
          <w:sz w:val="24"/>
          <w:szCs w:val="24"/>
        </w:rPr>
        <w:t>тики, одновременно с закреплением за студентами тем дипломных работ и их руковод</w:t>
      </w:r>
      <w:r w:rsidRPr="00B303C3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303C3">
        <w:rPr>
          <w:rFonts w:ascii="Times New Roman" w:hAnsi="Times New Roman" w:cs="Times New Roman"/>
          <w:color w:val="000000"/>
          <w:sz w:val="24"/>
          <w:szCs w:val="24"/>
        </w:rPr>
        <w:t>телей.</w:t>
      </w:r>
    </w:p>
    <w:p w:rsidR="001245F5" w:rsidRPr="00B303C3" w:rsidRDefault="001245F5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определении окончательной оценки по защите дипломн</w:t>
      </w:r>
      <w:r w:rsidR="00237EC2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ого проекта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37EC2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237EC2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учитываются:</w:t>
      </w:r>
    </w:p>
    <w:p w:rsidR="001245F5" w:rsidRPr="00B303C3" w:rsidRDefault="00AB506B" w:rsidP="00B303C3">
      <w:pPr>
        <w:widowControl w:val="0"/>
        <w:tabs>
          <w:tab w:val="left" w:pos="168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page43"/>
      <w:bookmarkEnd w:id="30"/>
      <w:r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1245F5" w:rsidRPr="00B303C3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 обучающегося;</w:t>
      </w:r>
    </w:p>
    <w:p w:rsidR="001245F5" w:rsidRPr="00B303C3" w:rsidRDefault="00AB506B" w:rsidP="00B303C3">
      <w:pPr>
        <w:widowControl w:val="0"/>
        <w:tabs>
          <w:tab w:val="left" w:pos="1680"/>
        </w:tabs>
        <w:ind w:left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245F5" w:rsidRPr="00B303C3">
        <w:rPr>
          <w:rFonts w:ascii="Times New Roman" w:eastAsia="Times New Roman" w:hAnsi="Times New Roman" w:cs="Times New Roman"/>
          <w:sz w:val="24"/>
          <w:szCs w:val="24"/>
        </w:rPr>
        <w:t>ответы на вопросы;</w:t>
      </w:r>
    </w:p>
    <w:p w:rsidR="001245F5" w:rsidRPr="00B303C3" w:rsidRDefault="00AB506B" w:rsidP="00B303C3">
      <w:pPr>
        <w:widowControl w:val="0"/>
        <w:tabs>
          <w:tab w:val="left" w:pos="1680"/>
        </w:tabs>
        <w:ind w:left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245F5" w:rsidRPr="00B303C3">
        <w:rPr>
          <w:rFonts w:ascii="Times New Roman" w:eastAsia="Times New Roman" w:hAnsi="Times New Roman" w:cs="Times New Roman"/>
          <w:sz w:val="24"/>
          <w:szCs w:val="24"/>
        </w:rPr>
        <w:t>отзыв руководителя;</w:t>
      </w:r>
    </w:p>
    <w:p w:rsidR="001245F5" w:rsidRPr="00B303C3" w:rsidRDefault="00AB506B" w:rsidP="00B303C3">
      <w:pPr>
        <w:widowControl w:val="0"/>
        <w:tabs>
          <w:tab w:val="left" w:pos="1680"/>
        </w:tabs>
        <w:ind w:left="709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245F5" w:rsidRPr="00B303C3">
        <w:rPr>
          <w:rFonts w:ascii="Times New Roman" w:eastAsia="Times New Roman" w:hAnsi="Times New Roman" w:cs="Times New Roman"/>
          <w:sz w:val="24"/>
          <w:szCs w:val="24"/>
        </w:rPr>
        <w:t>оценка рецензента.</w:t>
      </w:r>
    </w:p>
    <w:p w:rsidR="001245F5" w:rsidRPr="00B303C3" w:rsidRDefault="001245F5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Критерием оценки дипломно</w:t>
      </w:r>
      <w:r w:rsidR="00237EC2" w:rsidRPr="00B303C3">
        <w:rPr>
          <w:rFonts w:ascii="Times New Roman" w:eastAsia="Times New Roman" w:hAnsi="Times New Roman" w:cs="Times New Roman"/>
          <w:sz w:val="24"/>
          <w:szCs w:val="24"/>
        </w:rPr>
        <w:t>го проекта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7EC2" w:rsidRPr="00B303C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237EC2" w:rsidRPr="00B303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является установленная комисс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ей степень освоения профессиональных компетенций, соответствующих теме </w:t>
      </w:r>
      <w:r w:rsidR="00B80D7F" w:rsidRPr="00B303C3">
        <w:rPr>
          <w:rFonts w:ascii="Times New Roman" w:eastAsia="Times New Roman" w:hAnsi="Times New Roman" w:cs="Times New Roman"/>
          <w:sz w:val="24"/>
          <w:szCs w:val="24"/>
        </w:rPr>
        <w:t>проекта (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B80D7F" w:rsidRPr="00B303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45F5" w:rsidRPr="00B303C3" w:rsidRDefault="001245F5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Результаты защиты дипломно</w:t>
      </w:r>
      <w:r w:rsidR="00B80D7F" w:rsidRPr="00B303C3">
        <w:rPr>
          <w:rFonts w:ascii="Times New Roman" w:eastAsia="Times New Roman" w:hAnsi="Times New Roman" w:cs="Times New Roman"/>
          <w:sz w:val="24"/>
          <w:szCs w:val="24"/>
        </w:rPr>
        <w:t>го проекта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D7F" w:rsidRPr="00B303C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B80D7F" w:rsidRPr="00B303C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оценками 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отли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ч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но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хорошо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удовлетворительно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B303C3">
        <w:rPr>
          <w:rFonts w:ascii="Times New Roman" w:eastAsia="Times New Roman" w:hAnsi="Times New Roman" w:cs="Times New Roman"/>
          <w:b/>
          <w:sz w:val="24"/>
          <w:szCs w:val="24"/>
        </w:rPr>
        <w:t>неудовлетворительно</w:t>
      </w:r>
      <w:r w:rsidR="00F8529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решением ГЭК и оформляются отдельным протоколом.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При условии успешного прохождения </w:t>
      </w:r>
      <w:r w:rsidR="00295096" w:rsidRPr="00B303C3">
        <w:rPr>
          <w:rFonts w:ascii="Times New Roman" w:eastAsia="Times New Roman" w:hAnsi="Times New Roman" w:cs="Times New Roman"/>
          <w:sz w:val="24"/>
          <w:szCs w:val="24"/>
        </w:rPr>
        <w:t xml:space="preserve">всех этапов ГИА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выпускнику присваивается квалификация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42CE">
        <w:rPr>
          <w:rFonts w:ascii="Times New Roman" w:eastAsia="Times New Roman" w:hAnsi="Times New Roman" w:cs="Times New Roman"/>
          <w:sz w:val="24"/>
          <w:szCs w:val="24"/>
        </w:rPr>
        <w:t>юрист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C097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 выдается диплом о среднем профессиональном образовании 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разца, установленного Министерством образования и науки Российской Федерации.</w:t>
      </w:r>
    </w:p>
    <w:p w:rsidR="005E68E7" w:rsidRPr="00B303C3" w:rsidRDefault="005E68E7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Решения государственных экзаменационных комиссий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государственной экзаменац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онной комиссии является решающим.</w:t>
      </w:r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Решение государственной экзаменационной комиссии оформляется протоколом, который подписывается председателем государственной эк</w:t>
      </w:r>
      <w:r w:rsidR="00210D87" w:rsidRPr="00B303C3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менационной комиссии (в случае отсутств</w:t>
      </w:r>
      <w:r w:rsidR="00210D87" w:rsidRPr="00B303C3">
        <w:rPr>
          <w:rFonts w:ascii="Times New Roman" w:eastAsia="Times New Roman" w:hAnsi="Times New Roman" w:cs="Times New Roman"/>
          <w:sz w:val="24"/>
          <w:szCs w:val="24"/>
        </w:rPr>
        <w:t>ия председателя - его заместите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лем) и секретарем государственной экз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менационной комисси</w:t>
      </w:r>
      <w:r w:rsidR="00CC097B" w:rsidRPr="00B303C3">
        <w:rPr>
          <w:rFonts w:ascii="Times New Roman" w:eastAsia="Times New Roman" w:hAnsi="Times New Roman" w:cs="Times New Roman"/>
          <w:sz w:val="24"/>
          <w:szCs w:val="24"/>
        </w:rPr>
        <w:t>и и хранится в архиве ФГБОУ ВО Кабардино-Балкарский ГАУ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226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26B" w:rsidRPr="00B303C3" w:rsidRDefault="001A226B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="0049317C" w:rsidRPr="00B303C3">
        <w:rPr>
          <w:rFonts w:ascii="Times New Roman" w:eastAsia="Times New Roman" w:hAnsi="Times New Roman" w:cs="Times New Roman"/>
          <w:sz w:val="24"/>
          <w:szCs w:val="24"/>
        </w:rPr>
        <w:t xml:space="preserve"> с утверждением состава ГЭК в вузе утверждается состав апелляц</w:t>
      </w:r>
      <w:r w:rsidR="0049317C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317C" w:rsidRPr="00B303C3">
        <w:rPr>
          <w:rFonts w:ascii="Times New Roman" w:eastAsia="Times New Roman" w:hAnsi="Times New Roman" w:cs="Times New Roman"/>
          <w:sz w:val="24"/>
          <w:szCs w:val="24"/>
        </w:rPr>
        <w:t xml:space="preserve">онной комиссии, которая </w:t>
      </w:r>
      <w:r w:rsidR="004E3019" w:rsidRPr="00B303C3">
        <w:rPr>
          <w:rFonts w:ascii="Times New Roman" w:eastAsia="Times New Roman" w:hAnsi="Times New Roman" w:cs="Times New Roman"/>
          <w:sz w:val="24"/>
          <w:szCs w:val="24"/>
        </w:rPr>
        <w:t>рассматривает письменную апелляцию</w:t>
      </w:r>
      <w:r w:rsidR="00462110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от выпускника</w:t>
      </w:r>
      <w:r w:rsidR="004E3019" w:rsidRPr="00B303C3">
        <w:rPr>
          <w:rFonts w:ascii="Times New Roman" w:eastAsia="Times New Roman" w:hAnsi="Times New Roman" w:cs="Times New Roman"/>
          <w:sz w:val="24"/>
          <w:szCs w:val="24"/>
        </w:rPr>
        <w:t xml:space="preserve"> (по мере</w:t>
      </w:r>
      <w:r w:rsidR="00462110" w:rsidRPr="00B303C3">
        <w:rPr>
          <w:rFonts w:ascii="Times New Roman" w:eastAsia="Times New Roman" w:hAnsi="Times New Roman" w:cs="Times New Roman"/>
          <w:sz w:val="24"/>
          <w:szCs w:val="24"/>
        </w:rPr>
        <w:t xml:space="preserve"> поступления), но не позднее трех рабочих дней с момента ее поступления.</w:t>
      </w:r>
    </w:p>
    <w:p w:rsidR="008C2A89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>Программа государственной итогово</w:t>
      </w:r>
      <w:r w:rsidR="00210D87" w:rsidRPr="00B303C3">
        <w:rPr>
          <w:rFonts w:ascii="Times New Roman" w:eastAsia="Times New Roman" w:hAnsi="Times New Roman" w:cs="Times New Roman"/>
          <w:i/>
          <w:sz w:val="24"/>
          <w:szCs w:val="24"/>
        </w:rPr>
        <w:t>й аттестации прилагается (Прило</w:t>
      </w:r>
      <w:r w:rsidRPr="00B303C3">
        <w:rPr>
          <w:rFonts w:ascii="Times New Roman" w:eastAsia="Times New Roman" w:hAnsi="Times New Roman" w:cs="Times New Roman"/>
          <w:i/>
          <w:sz w:val="24"/>
          <w:szCs w:val="24"/>
        </w:rPr>
        <w:t>жение 5)</w:t>
      </w:r>
    </w:p>
    <w:p w:rsidR="00034AD8" w:rsidRPr="00B303C3" w:rsidRDefault="003B374E" w:rsidP="00B303C3">
      <w:pPr>
        <w:pStyle w:val="1"/>
        <w:keepNext w:val="0"/>
        <w:widowControl w:val="0"/>
        <w:numPr>
          <w:ilvl w:val="0"/>
          <w:numId w:val="69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31" w:name="_Toc137026560"/>
      <w:r w:rsidRPr="00B303C3">
        <w:rPr>
          <w:rFonts w:ascii="Times New Roman" w:hAnsi="Times New Roman"/>
          <w:sz w:val="24"/>
          <w:szCs w:val="24"/>
        </w:rPr>
        <w:t>ТРЕБОВА</w:t>
      </w:r>
      <w:r w:rsidR="00034AD8" w:rsidRPr="00B303C3">
        <w:rPr>
          <w:rFonts w:ascii="Times New Roman" w:hAnsi="Times New Roman"/>
          <w:sz w:val="24"/>
          <w:szCs w:val="24"/>
        </w:rPr>
        <w:t>НИ</w:t>
      </w:r>
      <w:r w:rsidR="00A45555" w:rsidRPr="00B303C3">
        <w:rPr>
          <w:rFonts w:ascii="Times New Roman" w:hAnsi="Times New Roman"/>
          <w:sz w:val="24"/>
          <w:szCs w:val="24"/>
        </w:rPr>
        <w:t>Я</w:t>
      </w:r>
      <w:r w:rsidR="00034AD8" w:rsidRPr="00B303C3">
        <w:rPr>
          <w:rFonts w:ascii="Times New Roman" w:hAnsi="Times New Roman"/>
          <w:sz w:val="24"/>
          <w:szCs w:val="24"/>
        </w:rPr>
        <w:t xml:space="preserve"> К УСЛОВИЯМ РЕАЛИЗАЦИИ ОСНОВНОЙ ПРОФЕССИ</w:t>
      </w:r>
      <w:r w:rsidR="00034AD8" w:rsidRPr="00B303C3">
        <w:rPr>
          <w:rFonts w:ascii="Times New Roman" w:hAnsi="Times New Roman"/>
          <w:sz w:val="24"/>
          <w:szCs w:val="24"/>
        </w:rPr>
        <w:t>О</w:t>
      </w:r>
      <w:r w:rsidR="00034AD8" w:rsidRPr="00B303C3">
        <w:rPr>
          <w:rFonts w:ascii="Times New Roman" w:hAnsi="Times New Roman"/>
          <w:sz w:val="24"/>
          <w:szCs w:val="24"/>
        </w:rPr>
        <w:lastRenderedPageBreak/>
        <w:t>НАЛЬНОЙ ОБРАЗОВАТЕЛЬНОЙ ПРОГРАММЫ (ПРОГРАММЫ ПОДГОТОВКИ СПЕЦИАЛИСТОВ СРЕДНЕГО ЗВЕНА)</w:t>
      </w:r>
      <w:bookmarkEnd w:id="31"/>
    </w:p>
    <w:p w:rsidR="00034AD8" w:rsidRPr="00B303C3" w:rsidRDefault="006377E4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Образовательная организация осуществляет образовательную деятельность по ре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лизации образовательной программы среднего профессионального образования в соотве</w:t>
      </w:r>
      <w:r w:rsidRPr="00B303C3">
        <w:rPr>
          <w:rFonts w:ascii="Times New Roman" w:hAnsi="Times New Roman" w:cs="Times New Roman"/>
          <w:sz w:val="24"/>
          <w:szCs w:val="24"/>
        </w:rPr>
        <w:t>т</w:t>
      </w:r>
      <w:r w:rsidRPr="00B303C3">
        <w:rPr>
          <w:rFonts w:ascii="Times New Roman" w:hAnsi="Times New Roman" w:cs="Times New Roman"/>
          <w:sz w:val="24"/>
          <w:szCs w:val="24"/>
        </w:rPr>
        <w:t>ствии с действующими санитарными нормами и правилами.</w:t>
      </w:r>
      <w:r w:rsidRPr="00B303C3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:rsidR="003C720E" w:rsidRPr="00B303C3" w:rsidRDefault="00663B4D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>Условия реализации образовательной программы включают в себя</w:t>
      </w:r>
      <w:r w:rsidR="00B14028" w:rsidRPr="00B303C3">
        <w:rPr>
          <w:rFonts w:ascii="Times New Roman" w:eastAsia="Times New Roman" w:hAnsi="Times New Roman" w:cs="Times New Roman"/>
          <w:sz w:val="24"/>
          <w:szCs w:val="24"/>
        </w:rPr>
        <w:t xml:space="preserve"> общесистемные требования</w:t>
      </w:r>
      <w:r w:rsidR="006D5892" w:rsidRPr="00B303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7F409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892" w:rsidRPr="00B303C3">
        <w:rPr>
          <w:rFonts w:ascii="Times New Roman" w:eastAsia="Times New Roman" w:hAnsi="Times New Roman" w:cs="Times New Roman"/>
          <w:sz w:val="24"/>
          <w:szCs w:val="24"/>
        </w:rPr>
        <w:t>требования к материально-техническому,</w:t>
      </w:r>
      <w:r w:rsidR="007F409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892" w:rsidRPr="00B303C3">
        <w:rPr>
          <w:rFonts w:ascii="Times New Roman" w:eastAsia="Times New Roman" w:hAnsi="Times New Roman" w:cs="Times New Roman"/>
          <w:sz w:val="24"/>
          <w:szCs w:val="24"/>
        </w:rPr>
        <w:t>учебно-методическому обеспеч</w:t>
      </w:r>
      <w:r w:rsidR="006D5892"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D5892" w:rsidRPr="00B303C3">
        <w:rPr>
          <w:rFonts w:ascii="Times New Roman" w:eastAsia="Times New Roman" w:hAnsi="Times New Roman" w:cs="Times New Roman"/>
          <w:sz w:val="24"/>
          <w:szCs w:val="24"/>
        </w:rPr>
        <w:t>нию</w:t>
      </w:r>
      <w:r w:rsidR="00BA192D" w:rsidRPr="00B303C3">
        <w:rPr>
          <w:rFonts w:ascii="Times New Roman" w:eastAsia="Times New Roman" w:hAnsi="Times New Roman" w:cs="Times New Roman"/>
          <w:sz w:val="24"/>
          <w:szCs w:val="24"/>
        </w:rPr>
        <w:t>, к организации воспитания обучающихся, кадровым и финансовым условиям реал</w:t>
      </w:r>
      <w:r w:rsidR="00BA192D" w:rsidRPr="00B303C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A192D" w:rsidRPr="00B303C3">
        <w:rPr>
          <w:rFonts w:ascii="Times New Roman" w:eastAsia="Times New Roman" w:hAnsi="Times New Roman" w:cs="Times New Roman"/>
          <w:sz w:val="24"/>
          <w:szCs w:val="24"/>
        </w:rPr>
        <w:t>зации образовательной программы.</w:t>
      </w:r>
    </w:p>
    <w:p w:rsidR="00224EDD" w:rsidRPr="00774CBE" w:rsidRDefault="00224EDD" w:rsidP="00B303C3">
      <w:pPr>
        <w:widowControl w:val="0"/>
        <w:ind w:firstLine="567"/>
        <w:jc w:val="both"/>
        <w:rPr>
          <w:rFonts w:ascii="Times New Roman" w:eastAsia="Times New Roman" w:hAnsi="Times New Roman" w:cs="Times New Roman"/>
        </w:rPr>
      </w:pPr>
    </w:p>
    <w:p w:rsidR="00CD6011" w:rsidRPr="00B303C3" w:rsidRDefault="003C720E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2" w:name="_Toc137026561"/>
      <w:r w:rsidRPr="00B303C3">
        <w:rPr>
          <w:rFonts w:ascii="Times New Roman" w:hAnsi="Times New Roman"/>
          <w:sz w:val="24"/>
          <w:szCs w:val="24"/>
        </w:rPr>
        <w:t>5.1. Общесистемные</w:t>
      </w:r>
      <w:r w:rsidR="00CD6011" w:rsidRPr="00B303C3">
        <w:rPr>
          <w:rFonts w:ascii="Times New Roman" w:hAnsi="Times New Roman"/>
          <w:sz w:val="24"/>
          <w:szCs w:val="24"/>
        </w:rPr>
        <w:t xml:space="preserve"> </w:t>
      </w:r>
      <w:r w:rsidRPr="00B303C3">
        <w:rPr>
          <w:rFonts w:ascii="Times New Roman" w:hAnsi="Times New Roman"/>
          <w:sz w:val="24"/>
          <w:szCs w:val="24"/>
        </w:rPr>
        <w:t>требования</w:t>
      </w:r>
      <w:r w:rsidR="00CD6011" w:rsidRPr="00B303C3">
        <w:rPr>
          <w:rFonts w:ascii="Times New Roman" w:hAnsi="Times New Roman"/>
          <w:sz w:val="24"/>
          <w:szCs w:val="24"/>
        </w:rPr>
        <w:t xml:space="preserve"> к условиям реализации ОП.</w:t>
      </w:r>
      <w:bookmarkEnd w:id="32"/>
    </w:p>
    <w:p w:rsidR="00085A89" w:rsidRPr="00B303C3" w:rsidRDefault="003C720E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ФГБОУ ВО Кабардино-Балкарский ГАУ, где реализуется основная професси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нальная образовательная программа </w:t>
      </w:r>
      <w:r w:rsidR="00D17D1A" w:rsidRPr="00B303C3">
        <w:rPr>
          <w:rFonts w:ascii="Times New Roman" w:hAnsi="Times New Roman" w:cs="Times New Roman"/>
          <w:sz w:val="24"/>
          <w:szCs w:val="24"/>
        </w:rPr>
        <w:t xml:space="preserve">по специальности 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F85290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F8529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D17D1A" w:rsidRPr="00B303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7D1A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расп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лагает материально-технической базой (помещениями и оборудованием), </w:t>
      </w:r>
      <w:r w:rsidR="00D17D1A" w:rsidRPr="00B303C3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D17D1A" w:rsidRPr="00B303C3">
        <w:rPr>
          <w:rFonts w:ascii="Times New Roman" w:hAnsi="Times New Roman" w:cs="Times New Roman"/>
          <w:sz w:val="24"/>
          <w:szCs w:val="24"/>
        </w:rPr>
        <w:t>ю</w:t>
      </w:r>
      <w:r w:rsidR="00D17D1A" w:rsidRPr="00B303C3">
        <w:rPr>
          <w:rFonts w:ascii="Times New Roman" w:hAnsi="Times New Roman" w:cs="Times New Roman"/>
          <w:sz w:val="24"/>
          <w:szCs w:val="24"/>
        </w:rPr>
        <w:t>щей проведение всех видов учебной деятельности обучающихся</w:t>
      </w:r>
      <w:r w:rsidR="007C5BF7" w:rsidRPr="00B303C3">
        <w:rPr>
          <w:rFonts w:ascii="Times New Roman" w:hAnsi="Times New Roman" w:cs="Times New Roman"/>
          <w:sz w:val="24"/>
          <w:szCs w:val="24"/>
        </w:rPr>
        <w:t>, включая проведение д</w:t>
      </w:r>
      <w:r w:rsidR="007C5BF7" w:rsidRPr="00B303C3">
        <w:rPr>
          <w:rFonts w:ascii="Times New Roman" w:hAnsi="Times New Roman" w:cs="Times New Roman"/>
          <w:sz w:val="24"/>
          <w:szCs w:val="24"/>
        </w:rPr>
        <w:t>е</w:t>
      </w:r>
      <w:r w:rsidR="007C5BF7" w:rsidRPr="00B303C3">
        <w:rPr>
          <w:rFonts w:ascii="Times New Roman" w:hAnsi="Times New Roman" w:cs="Times New Roman"/>
          <w:sz w:val="24"/>
          <w:szCs w:val="24"/>
        </w:rPr>
        <w:t>монстрационного экзамена, предусмотренн</w:t>
      </w:r>
      <w:r w:rsidR="00962C71" w:rsidRPr="00B303C3">
        <w:rPr>
          <w:rFonts w:ascii="Times New Roman" w:hAnsi="Times New Roman" w:cs="Times New Roman"/>
          <w:sz w:val="24"/>
          <w:szCs w:val="24"/>
        </w:rPr>
        <w:t>ых</w:t>
      </w:r>
      <w:r w:rsidR="007C5BF7" w:rsidRPr="00B303C3">
        <w:rPr>
          <w:rFonts w:ascii="Times New Roman" w:hAnsi="Times New Roman" w:cs="Times New Roman"/>
          <w:sz w:val="24"/>
          <w:szCs w:val="24"/>
        </w:rPr>
        <w:t xml:space="preserve"> учебным планом</w:t>
      </w:r>
      <w:r w:rsidR="00E72C66" w:rsidRPr="00B303C3">
        <w:rPr>
          <w:rFonts w:ascii="Times New Roman" w:hAnsi="Times New Roman" w:cs="Times New Roman"/>
          <w:sz w:val="24"/>
          <w:szCs w:val="24"/>
        </w:rPr>
        <w:t>, с учетом</w:t>
      </w:r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E72C66" w:rsidRPr="00B303C3">
        <w:rPr>
          <w:rFonts w:ascii="Times New Roman" w:hAnsi="Times New Roman" w:cs="Times New Roman"/>
          <w:sz w:val="24"/>
          <w:szCs w:val="24"/>
        </w:rPr>
        <w:t>ПООП (при ее наличии).</w:t>
      </w:r>
    </w:p>
    <w:p w:rsidR="002C76F0" w:rsidRPr="00774CBE" w:rsidRDefault="002C76F0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2778FD" w:rsidRPr="00B303C3" w:rsidRDefault="001F3482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3" w:name="_Toc137026562"/>
      <w:r w:rsidRPr="00B303C3">
        <w:rPr>
          <w:rFonts w:ascii="Times New Roman" w:hAnsi="Times New Roman"/>
          <w:sz w:val="24"/>
          <w:szCs w:val="24"/>
        </w:rPr>
        <w:t>5</w:t>
      </w:r>
      <w:r w:rsidR="002778FD" w:rsidRPr="00B303C3">
        <w:rPr>
          <w:rFonts w:ascii="Times New Roman" w:hAnsi="Times New Roman"/>
          <w:sz w:val="24"/>
          <w:szCs w:val="24"/>
        </w:rPr>
        <w:t>.2.</w:t>
      </w:r>
      <w:r w:rsidR="007F4090" w:rsidRPr="00B303C3">
        <w:rPr>
          <w:rFonts w:ascii="Times New Roman" w:hAnsi="Times New Roman"/>
          <w:sz w:val="24"/>
          <w:szCs w:val="24"/>
        </w:rPr>
        <w:t xml:space="preserve"> </w:t>
      </w:r>
      <w:r w:rsidR="00224EDD" w:rsidRPr="00B303C3">
        <w:rPr>
          <w:rFonts w:ascii="Times New Roman" w:hAnsi="Times New Roman"/>
          <w:sz w:val="24"/>
          <w:szCs w:val="24"/>
        </w:rPr>
        <w:t>Требования к</w:t>
      </w:r>
      <w:r w:rsidR="002778FD" w:rsidRPr="00B303C3">
        <w:rPr>
          <w:rFonts w:ascii="Times New Roman" w:hAnsi="Times New Roman"/>
          <w:sz w:val="24"/>
          <w:szCs w:val="24"/>
        </w:rPr>
        <w:t xml:space="preserve"> </w:t>
      </w:r>
      <w:r w:rsidR="00224EDD" w:rsidRPr="00B303C3">
        <w:rPr>
          <w:rFonts w:ascii="Times New Roman" w:hAnsi="Times New Roman"/>
          <w:sz w:val="24"/>
          <w:szCs w:val="24"/>
        </w:rPr>
        <w:t>м</w:t>
      </w:r>
      <w:r w:rsidR="002778FD" w:rsidRPr="00B303C3">
        <w:rPr>
          <w:rFonts w:ascii="Times New Roman" w:hAnsi="Times New Roman"/>
          <w:sz w:val="24"/>
          <w:szCs w:val="24"/>
        </w:rPr>
        <w:t>атериально-техническо</w:t>
      </w:r>
      <w:r w:rsidR="00224EDD" w:rsidRPr="00B303C3">
        <w:rPr>
          <w:rFonts w:ascii="Times New Roman" w:hAnsi="Times New Roman"/>
          <w:sz w:val="24"/>
          <w:szCs w:val="24"/>
        </w:rPr>
        <w:t>му и учебно-методическому обесп</w:t>
      </w:r>
      <w:r w:rsidR="00224EDD" w:rsidRPr="00B303C3">
        <w:rPr>
          <w:rFonts w:ascii="Times New Roman" w:hAnsi="Times New Roman"/>
          <w:sz w:val="24"/>
          <w:szCs w:val="24"/>
        </w:rPr>
        <w:t>е</w:t>
      </w:r>
      <w:r w:rsidR="00224EDD" w:rsidRPr="00B303C3">
        <w:rPr>
          <w:rFonts w:ascii="Times New Roman" w:hAnsi="Times New Roman"/>
          <w:sz w:val="24"/>
          <w:szCs w:val="24"/>
        </w:rPr>
        <w:t>чению</w:t>
      </w:r>
      <w:r w:rsidR="002778FD" w:rsidRPr="00B303C3">
        <w:rPr>
          <w:rFonts w:ascii="Times New Roman" w:hAnsi="Times New Roman"/>
          <w:sz w:val="24"/>
          <w:szCs w:val="24"/>
        </w:rPr>
        <w:t xml:space="preserve"> ОПОП</w:t>
      </w:r>
      <w:r w:rsidR="00224EDD" w:rsidRPr="00B303C3">
        <w:rPr>
          <w:rFonts w:ascii="Times New Roman" w:hAnsi="Times New Roman"/>
          <w:sz w:val="24"/>
          <w:szCs w:val="24"/>
        </w:rPr>
        <w:t>.</w:t>
      </w:r>
      <w:bookmarkEnd w:id="33"/>
      <w:r w:rsidR="002778FD" w:rsidRPr="00B303C3">
        <w:rPr>
          <w:rFonts w:ascii="Times New Roman" w:hAnsi="Times New Roman"/>
          <w:sz w:val="24"/>
          <w:szCs w:val="24"/>
        </w:rPr>
        <w:t xml:space="preserve"> </w:t>
      </w:r>
    </w:p>
    <w:p w:rsidR="00085C92" w:rsidRPr="00B303C3" w:rsidRDefault="002778FD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</w:t>
      </w:r>
      <w:r w:rsidR="00B549E0" w:rsidRPr="00B303C3">
        <w:rPr>
          <w:rFonts w:ascii="Times New Roman" w:hAnsi="Times New Roman" w:cs="Times New Roman"/>
          <w:sz w:val="24"/>
          <w:szCs w:val="24"/>
        </w:rPr>
        <w:t>СП</w:t>
      </w:r>
      <w:r w:rsidRPr="00B303C3">
        <w:rPr>
          <w:rFonts w:ascii="Times New Roman" w:hAnsi="Times New Roman" w:cs="Times New Roman"/>
          <w:sz w:val="24"/>
          <w:szCs w:val="24"/>
        </w:rPr>
        <w:t xml:space="preserve">О </w:t>
      </w:r>
      <w:r w:rsidR="00240864" w:rsidRPr="00B303C3">
        <w:rPr>
          <w:rFonts w:ascii="Times New Roman" w:hAnsi="Times New Roman" w:cs="Times New Roman"/>
          <w:sz w:val="24"/>
          <w:szCs w:val="24"/>
        </w:rPr>
        <w:t xml:space="preserve">специальности 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40</w:t>
      </w:r>
      <w:r w:rsidR="00F85290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04</w:t>
      </w:r>
      <w:r w:rsidR="00F85290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Юриспруде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н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ция</w:t>
      </w:r>
      <w:r w:rsidR="00B15FFF" w:rsidRPr="00B303C3">
        <w:rPr>
          <w:rFonts w:ascii="Times New Roman" w:hAnsi="Times New Roman" w:cs="Times New Roman"/>
          <w:sz w:val="24"/>
          <w:szCs w:val="24"/>
        </w:rPr>
        <w:t>,</w:t>
      </w:r>
      <w:r w:rsidRPr="00B303C3">
        <w:rPr>
          <w:rFonts w:ascii="Times New Roman" w:hAnsi="Times New Roman" w:cs="Times New Roman"/>
          <w:sz w:val="24"/>
          <w:szCs w:val="24"/>
        </w:rPr>
        <w:t xml:space="preserve"> для реализации основной профессиональной образовательной программы Универс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 xml:space="preserve">тет располагает </w:t>
      </w:r>
      <w:r w:rsidRPr="00F85290">
        <w:rPr>
          <w:rFonts w:ascii="Times New Roman" w:hAnsi="Times New Roman" w:cs="Times New Roman"/>
          <w:sz w:val="24"/>
          <w:szCs w:val="24"/>
        </w:rPr>
        <w:t>специальными помещениями, которые представляют собой учебные ауд</w:t>
      </w:r>
      <w:r w:rsidRPr="00F85290">
        <w:rPr>
          <w:rFonts w:ascii="Times New Roman" w:hAnsi="Times New Roman" w:cs="Times New Roman"/>
          <w:sz w:val="24"/>
          <w:szCs w:val="24"/>
        </w:rPr>
        <w:t>и</w:t>
      </w:r>
      <w:r w:rsidRPr="00F85290">
        <w:rPr>
          <w:rFonts w:ascii="Times New Roman" w:hAnsi="Times New Roman" w:cs="Times New Roman"/>
          <w:sz w:val="24"/>
          <w:szCs w:val="24"/>
        </w:rPr>
        <w:t>тории</w:t>
      </w:r>
      <w:r w:rsidR="00DC04CF" w:rsidRPr="00F85290">
        <w:rPr>
          <w:rFonts w:ascii="Times New Roman" w:hAnsi="Times New Roman" w:cs="Times New Roman"/>
          <w:sz w:val="24"/>
          <w:szCs w:val="24"/>
        </w:rPr>
        <w:t>, лаб</w:t>
      </w:r>
      <w:r w:rsidR="001B15C0" w:rsidRPr="00F85290">
        <w:rPr>
          <w:rFonts w:ascii="Times New Roman" w:hAnsi="Times New Roman" w:cs="Times New Roman"/>
          <w:sz w:val="24"/>
          <w:szCs w:val="24"/>
        </w:rPr>
        <w:t>о</w:t>
      </w:r>
      <w:r w:rsidR="00DC04CF" w:rsidRPr="00F85290">
        <w:rPr>
          <w:rFonts w:ascii="Times New Roman" w:hAnsi="Times New Roman" w:cs="Times New Roman"/>
          <w:sz w:val="24"/>
          <w:szCs w:val="24"/>
        </w:rPr>
        <w:t>ратории, мастерские</w:t>
      </w:r>
      <w:r w:rsidR="001B15C0" w:rsidRPr="00F85290">
        <w:rPr>
          <w:rFonts w:ascii="Times New Roman" w:hAnsi="Times New Roman" w:cs="Times New Roman"/>
          <w:sz w:val="24"/>
          <w:szCs w:val="24"/>
        </w:rPr>
        <w:t>, оснащенные оборудованием, техническими</w:t>
      </w:r>
      <w:r w:rsidR="00A822A2" w:rsidRPr="00F85290">
        <w:rPr>
          <w:rFonts w:ascii="Times New Roman" w:hAnsi="Times New Roman" w:cs="Times New Roman"/>
          <w:sz w:val="24"/>
          <w:szCs w:val="24"/>
        </w:rPr>
        <w:t xml:space="preserve"> средствами обучения</w:t>
      </w:r>
      <w:r w:rsidRPr="00F85290">
        <w:rPr>
          <w:rFonts w:ascii="Times New Roman" w:hAnsi="Times New Roman" w:cs="Times New Roman"/>
          <w:sz w:val="24"/>
          <w:szCs w:val="24"/>
        </w:rPr>
        <w:t xml:space="preserve"> для проведения</w:t>
      </w:r>
      <w:r w:rsidRPr="00B303C3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="00B549E0" w:rsidRPr="00B303C3">
        <w:rPr>
          <w:rFonts w:ascii="Times New Roman" w:hAnsi="Times New Roman" w:cs="Times New Roman"/>
          <w:sz w:val="24"/>
          <w:szCs w:val="24"/>
        </w:rPr>
        <w:t xml:space="preserve"> всех видов, предусмотренных образовательной</w:t>
      </w:r>
      <w:r w:rsidR="00085C92" w:rsidRPr="00B303C3">
        <w:rPr>
          <w:rFonts w:ascii="Times New Roman" w:hAnsi="Times New Roman" w:cs="Times New Roman"/>
          <w:sz w:val="24"/>
          <w:szCs w:val="24"/>
        </w:rPr>
        <w:t xml:space="preserve"> пр</w:t>
      </w:r>
      <w:r w:rsidR="00085C92" w:rsidRPr="00B303C3">
        <w:rPr>
          <w:rFonts w:ascii="Times New Roman" w:hAnsi="Times New Roman" w:cs="Times New Roman"/>
          <w:sz w:val="24"/>
          <w:szCs w:val="24"/>
        </w:rPr>
        <w:t>о</w:t>
      </w:r>
      <w:r w:rsidR="00085C92" w:rsidRPr="00B303C3">
        <w:rPr>
          <w:rFonts w:ascii="Times New Roman" w:hAnsi="Times New Roman" w:cs="Times New Roman"/>
          <w:sz w:val="24"/>
          <w:szCs w:val="24"/>
        </w:rPr>
        <w:t xml:space="preserve">граммой, в том числе групповых и индивидуальных консультаций, </w:t>
      </w:r>
      <w:r w:rsidR="009D5AFD" w:rsidRPr="00B303C3">
        <w:rPr>
          <w:rFonts w:ascii="Times New Roman" w:hAnsi="Times New Roman" w:cs="Times New Roman"/>
          <w:sz w:val="24"/>
          <w:szCs w:val="24"/>
        </w:rPr>
        <w:t>а также для провед</w:t>
      </w:r>
      <w:r w:rsidR="009D5AFD" w:rsidRPr="00B303C3">
        <w:rPr>
          <w:rFonts w:ascii="Times New Roman" w:hAnsi="Times New Roman" w:cs="Times New Roman"/>
          <w:sz w:val="24"/>
          <w:szCs w:val="24"/>
        </w:rPr>
        <w:t>е</w:t>
      </w:r>
      <w:r w:rsidR="009D5AFD" w:rsidRPr="00B303C3">
        <w:rPr>
          <w:rFonts w:ascii="Times New Roman" w:hAnsi="Times New Roman" w:cs="Times New Roman"/>
          <w:sz w:val="24"/>
          <w:szCs w:val="24"/>
        </w:rPr>
        <w:t>ния текущего контроля,</w:t>
      </w:r>
      <w:r w:rsidR="00085C92" w:rsidRPr="00B303C3">
        <w:rPr>
          <w:rFonts w:ascii="Times New Roman" w:hAnsi="Times New Roman" w:cs="Times New Roman"/>
          <w:sz w:val="24"/>
          <w:szCs w:val="24"/>
        </w:rPr>
        <w:t xml:space="preserve"> промежуточной</w:t>
      </w:r>
      <w:r w:rsidR="00DC04CF" w:rsidRPr="00B303C3">
        <w:rPr>
          <w:rFonts w:ascii="Times New Roman" w:hAnsi="Times New Roman" w:cs="Times New Roman"/>
          <w:sz w:val="24"/>
          <w:szCs w:val="24"/>
        </w:rPr>
        <w:t xml:space="preserve"> и государственной итоговой</w:t>
      </w:r>
      <w:r w:rsidR="00085C92" w:rsidRPr="00B303C3">
        <w:rPr>
          <w:rFonts w:ascii="Times New Roman" w:hAnsi="Times New Roman" w:cs="Times New Roman"/>
          <w:sz w:val="24"/>
          <w:szCs w:val="24"/>
        </w:rPr>
        <w:t xml:space="preserve"> аттестации,</w:t>
      </w:r>
      <w:r w:rsidR="00443649" w:rsidRPr="00B303C3">
        <w:rPr>
          <w:rFonts w:ascii="Times New Roman" w:hAnsi="Times New Roman" w:cs="Times New Roman"/>
          <w:sz w:val="24"/>
          <w:szCs w:val="24"/>
        </w:rPr>
        <w:t xml:space="preserve"> помещ</w:t>
      </w:r>
      <w:r w:rsidR="00443649" w:rsidRPr="00B303C3">
        <w:rPr>
          <w:rFonts w:ascii="Times New Roman" w:hAnsi="Times New Roman" w:cs="Times New Roman"/>
          <w:sz w:val="24"/>
          <w:szCs w:val="24"/>
        </w:rPr>
        <w:t>е</w:t>
      </w:r>
      <w:r w:rsidR="00443649" w:rsidRPr="00B303C3">
        <w:rPr>
          <w:rFonts w:ascii="Times New Roman" w:hAnsi="Times New Roman" w:cs="Times New Roman"/>
          <w:sz w:val="24"/>
          <w:szCs w:val="24"/>
        </w:rPr>
        <w:t>ния</w:t>
      </w:r>
      <w:r w:rsidR="00A822A2" w:rsidRPr="00B303C3">
        <w:rPr>
          <w:rFonts w:ascii="Times New Roman" w:hAnsi="Times New Roman" w:cs="Times New Roman"/>
          <w:sz w:val="24"/>
          <w:szCs w:val="24"/>
        </w:rPr>
        <w:t xml:space="preserve">ми </w:t>
      </w:r>
      <w:r w:rsidR="00443649" w:rsidRPr="00B303C3">
        <w:rPr>
          <w:rFonts w:ascii="Times New Roman" w:hAnsi="Times New Roman" w:cs="Times New Roman"/>
          <w:sz w:val="24"/>
          <w:szCs w:val="24"/>
        </w:rPr>
        <w:t xml:space="preserve"> для самостоятельной</w:t>
      </w:r>
      <w:r w:rsidR="00A822A2" w:rsidRPr="00B303C3">
        <w:rPr>
          <w:rFonts w:ascii="Times New Roman" w:hAnsi="Times New Roman" w:cs="Times New Roman"/>
          <w:sz w:val="24"/>
          <w:szCs w:val="24"/>
        </w:rPr>
        <w:t xml:space="preserve"> и воспитательной</w:t>
      </w:r>
      <w:r w:rsidR="005D4152" w:rsidRPr="00B303C3">
        <w:rPr>
          <w:rFonts w:ascii="Times New Roman" w:hAnsi="Times New Roman" w:cs="Times New Roman"/>
          <w:sz w:val="24"/>
          <w:szCs w:val="24"/>
        </w:rPr>
        <w:t xml:space="preserve"> работы.</w:t>
      </w:r>
      <w:r w:rsidR="00443649" w:rsidRPr="00B30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77F" w:rsidRPr="00B303C3" w:rsidRDefault="00622E6D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В</w:t>
      </w:r>
      <w:r w:rsidR="00E9577F" w:rsidRPr="00B303C3">
        <w:rPr>
          <w:rFonts w:ascii="Times New Roman" w:hAnsi="Times New Roman" w:cs="Times New Roman"/>
          <w:sz w:val="24"/>
          <w:szCs w:val="24"/>
        </w:rPr>
        <w:t>се виды учебной деятельности обучающихся, предусмотренные учебным планом, включая промежуточную и государственную и</w:t>
      </w:r>
      <w:r w:rsidR="004C64B5" w:rsidRPr="00B303C3">
        <w:rPr>
          <w:rFonts w:ascii="Times New Roman" w:hAnsi="Times New Roman" w:cs="Times New Roman"/>
          <w:sz w:val="24"/>
          <w:szCs w:val="24"/>
        </w:rPr>
        <w:t xml:space="preserve">тоговую аттестацию, </w:t>
      </w:r>
      <w:r w:rsidR="00E9577F" w:rsidRPr="00B303C3">
        <w:rPr>
          <w:rFonts w:ascii="Times New Roman" w:hAnsi="Times New Roman" w:cs="Times New Roman"/>
          <w:sz w:val="24"/>
          <w:szCs w:val="24"/>
        </w:rPr>
        <w:t>обеспечены расхо</w:t>
      </w:r>
      <w:r w:rsidR="00E9577F" w:rsidRPr="00B303C3">
        <w:rPr>
          <w:rFonts w:ascii="Times New Roman" w:hAnsi="Times New Roman" w:cs="Times New Roman"/>
          <w:sz w:val="24"/>
          <w:szCs w:val="24"/>
        </w:rPr>
        <w:t>д</w:t>
      </w:r>
      <w:r w:rsidR="00E9577F" w:rsidRPr="00B303C3">
        <w:rPr>
          <w:rFonts w:ascii="Times New Roman" w:hAnsi="Times New Roman" w:cs="Times New Roman"/>
          <w:sz w:val="24"/>
          <w:szCs w:val="24"/>
        </w:rPr>
        <w:t>ными материалами;</w:t>
      </w:r>
    </w:p>
    <w:p w:rsidR="00E9577F" w:rsidRPr="00B303C3" w:rsidRDefault="00D83319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046"/>
      <w:r w:rsidRPr="00B303C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П</w:t>
      </w:r>
      <w:r w:rsidR="00E9577F" w:rsidRPr="00B303C3">
        <w:rPr>
          <w:rFonts w:ascii="Times New Roman" w:hAnsi="Times New Roman" w:cs="Times New Roman"/>
          <w:sz w:val="24"/>
          <w:szCs w:val="24"/>
        </w:rPr>
        <w:t>омещения для организации самостоятельной и в</w:t>
      </w:r>
      <w:r w:rsidR="004318CD" w:rsidRPr="00B303C3">
        <w:rPr>
          <w:rFonts w:ascii="Times New Roman" w:hAnsi="Times New Roman" w:cs="Times New Roman"/>
          <w:sz w:val="24"/>
          <w:szCs w:val="24"/>
        </w:rPr>
        <w:t xml:space="preserve">оспитательной работы 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оснащены компьютерной техникой с возможностью подключения к информационно-телекоммуникационной сети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="00E9577F" w:rsidRPr="00B303C3">
        <w:rPr>
          <w:rFonts w:ascii="Times New Roman" w:hAnsi="Times New Roman" w:cs="Times New Roman"/>
          <w:sz w:val="24"/>
          <w:szCs w:val="24"/>
        </w:rPr>
        <w:t>Интернет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и обеспечением доступа в электронную инфо</w:t>
      </w:r>
      <w:r w:rsidR="00E9577F" w:rsidRPr="00B303C3">
        <w:rPr>
          <w:rFonts w:ascii="Times New Roman" w:hAnsi="Times New Roman" w:cs="Times New Roman"/>
          <w:sz w:val="24"/>
          <w:szCs w:val="24"/>
        </w:rPr>
        <w:t>р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мационно-образовательную среду </w:t>
      </w:r>
      <w:r w:rsidRPr="00B303C3">
        <w:rPr>
          <w:rFonts w:ascii="Times New Roman" w:hAnsi="Times New Roman" w:cs="Times New Roman"/>
          <w:sz w:val="24"/>
          <w:szCs w:val="24"/>
        </w:rPr>
        <w:t>Университета.</w:t>
      </w:r>
    </w:p>
    <w:p w:rsidR="00E9577F" w:rsidRPr="00B303C3" w:rsidRDefault="00D83319" w:rsidP="00B303C3">
      <w:pPr>
        <w:widowControl w:val="0"/>
        <w:rPr>
          <w:rFonts w:ascii="Times New Roman" w:hAnsi="Times New Roman" w:cs="Times New Roman"/>
          <w:sz w:val="24"/>
          <w:szCs w:val="24"/>
        </w:rPr>
      </w:pPr>
      <w:bookmarkStart w:id="35" w:name="sub_1047"/>
      <w:bookmarkEnd w:id="34"/>
      <w:r w:rsidRPr="00B303C3">
        <w:rPr>
          <w:rFonts w:ascii="Times New Roman" w:hAnsi="Times New Roman" w:cs="Times New Roman"/>
          <w:sz w:val="24"/>
          <w:szCs w:val="24"/>
        </w:rPr>
        <w:t xml:space="preserve">           Д</w:t>
      </w:r>
      <w:r w:rsidR="00E9577F" w:rsidRPr="00B303C3">
        <w:rPr>
          <w:rFonts w:ascii="Times New Roman" w:hAnsi="Times New Roman" w:cs="Times New Roman"/>
          <w:sz w:val="24"/>
          <w:szCs w:val="24"/>
        </w:rPr>
        <w:t>опускается замена оборудов</w:t>
      </w:r>
      <w:r w:rsidR="00962C71" w:rsidRPr="00B303C3">
        <w:rPr>
          <w:rFonts w:ascii="Times New Roman" w:hAnsi="Times New Roman" w:cs="Times New Roman"/>
          <w:sz w:val="24"/>
          <w:szCs w:val="24"/>
        </w:rPr>
        <w:t>ания его виртуальными аналогами.</w:t>
      </w:r>
    </w:p>
    <w:p w:rsidR="00E9577F" w:rsidRPr="00B303C3" w:rsidRDefault="00E9577F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1048"/>
      <w:bookmarkEnd w:id="35"/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962C71" w:rsidRPr="00B303C3">
        <w:rPr>
          <w:rFonts w:ascii="Times New Roman" w:hAnsi="Times New Roman" w:cs="Times New Roman"/>
          <w:sz w:val="24"/>
          <w:szCs w:val="24"/>
        </w:rPr>
        <w:t xml:space="preserve">          О</w:t>
      </w:r>
      <w:r w:rsidRPr="00B303C3">
        <w:rPr>
          <w:rFonts w:ascii="Times New Roman" w:hAnsi="Times New Roman" w:cs="Times New Roman"/>
          <w:sz w:val="24"/>
          <w:szCs w:val="24"/>
        </w:rPr>
        <w:t>бразовательная 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</w:t>
      </w:r>
      <w:r w:rsidR="00962C71" w:rsidRPr="00B303C3">
        <w:rPr>
          <w:rFonts w:ascii="Times New Roman" w:hAnsi="Times New Roman" w:cs="Times New Roman"/>
          <w:sz w:val="24"/>
          <w:szCs w:val="24"/>
        </w:rPr>
        <w:t>.</w:t>
      </w:r>
    </w:p>
    <w:p w:rsidR="00E9577F" w:rsidRPr="00B303C3" w:rsidRDefault="00962C71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049"/>
      <w:bookmarkEnd w:id="36"/>
      <w:r w:rsidRPr="00B303C3">
        <w:rPr>
          <w:rFonts w:ascii="Times New Roman" w:hAnsi="Times New Roman" w:cs="Times New Roman"/>
          <w:sz w:val="24"/>
          <w:szCs w:val="24"/>
        </w:rPr>
        <w:t xml:space="preserve">           П</w:t>
      </w:r>
      <w:r w:rsidR="00E9577F" w:rsidRPr="00B303C3">
        <w:rPr>
          <w:rFonts w:ascii="Times New Roman" w:hAnsi="Times New Roman" w:cs="Times New Roman"/>
          <w:sz w:val="24"/>
          <w:szCs w:val="24"/>
        </w:rPr>
        <w:t>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</w:t>
      </w:r>
      <w:r w:rsidR="00FE199B" w:rsidRPr="00B303C3">
        <w:rPr>
          <w:rFonts w:ascii="Times New Roman" w:hAnsi="Times New Roman" w:cs="Times New Roman"/>
          <w:sz w:val="24"/>
          <w:szCs w:val="24"/>
        </w:rPr>
        <w:t>одящих соответствующую практику.</w:t>
      </w:r>
    </w:p>
    <w:p w:rsidR="00E9577F" w:rsidRPr="00B303C3" w:rsidRDefault="00FE199B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050"/>
      <w:bookmarkEnd w:id="37"/>
      <w:r w:rsidRPr="00B303C3">
        <w:rPr>
          <w:rFonts w:ascii="Times New Roman" w:hAnsi="Times New Roman" w:cs="Times New Roman"/>
          <w:sz w:val="24"/>
          <w:szCs w:val="24"/>
        </w:rPr>
        <w:t xml:space="preserve">           В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качестве основной литературы образовательная организация использует учебн</w:t>
      </w:r>
      <w:r w:rsidR="00E9577F" w:rsidRPr="00B303C3">
        <w:rPr>
          <w:rFonts w:ascii="Times New Roman" w:hAnsi="Times New Roman" w:cs="Times New Roman"/>
          <w:sz w:val="24"/>
          <w:szCs w:val="24"/>
        </w:rPr>
        <w:t>и</w:t>
      </w:r>
      <w:r w:rsidR="00E9577F" w:rsidRPr="00B303C3">
        <w:rPr>
          <w:rFonts w:ascii="Times New Roman" w:hAnsi="Times New Roman" w:cs="Times New Roman"/>
          <w:sz w:val="24"/>
          <w:szCs w:val="24"/>
        </w:rPr>
        <w:t>ки, учебные пособия, предусмотренные ПООП</w:t>
      </w:r>
      <w:r w:rsidRPr="00B303C3">
        <w:rPr>
          <w:rFonts w:ascii="Times New Roman" w:hAnsi="Times New Roman" w:cs="Times New Roman"/>
          <w:sz w:val="24"/>
          <w:szCs w:val="24"/>
        </w:rPr>
        <w:t xml:space="preserve"> (при ее наличии).</w:t>
      </w:r>
    </w:p>
    <w:p w:rsidR="00E9577F" w:rsidRPr="00B303C3" w:rsidRDefault="00BF0076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051"/>
      <w:bookmarkEnd w:id="38"/>
      <w:r w:rsidRPr="00B303C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E199B" w:rsidRPr="00B303C3">
        <w:rPr>
          <w:rFonts w:ascii="Times New Roman" w:hAnsi="Times New Roman" w:cs="Times New Roman"/>
          <w:sz w:val="24"/>
          <w:szCs w:val="24"/>
        </w:rPr>
        <w:t>В</w:t>
      </w:r>
      <w:r w:rsidRPr="00B303C3">
        <w:rPr>
          <w:rFonts w:ascii="Times New Roman" w:hAnsi="Times New Roman" w:cs="Times New Roman"/>
          <w:sz w:val="24"/>
          <w:szCs w:val="24"/>
        </w:rPr>
        <w:t xml:space="preserve"> связи с наличием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электронной информационно-образовательной среды допуск</w:t>
      </w:r>
      <w:r w:rsidR="00E9577F" w:rsidRPr="00B303C3">
        <w:rPr>
          <w:rFonts w:ascii="Times New Roman" w:hAnsi="Times New Roman" w:cs="Times New Roman"/>
          <w:sz w:val="24"/>
          <w:szCs w:val="24"/>
        </w:rPr>
        <w:t>а</w:t>
      </w:r>
      <w:r w:rsidR="00E9577F" w:rsidRPr="00B303C3">
        <w:rPr>
          <w:rFonts w:ascii="Times New Roman" w:hAnsi="Times New Roman" w:cs="Times New Roman"/>
          <w:sz w:val="24"/>
          <w:szCs w:val="24"/>
        </w:rPr>
        <w:t>ется замена печатного библиотечного фонда с предоставлением права одновременного доступа не менее 25 процентов обучающихся к ци</w:t>
      </w:r>
      <w:r w:rsidRPr="00B303C3">
        <w:rPr>
          <w:rFonts w:ascii="Times New Roman" w:hAnsi="Times New Roman" w:cs="Times New Roman"/>
          <w:sz w:val="24"/>
          <w:szCs w:val="24"/>
        </w:rPr>
        <w:t>фровой (электронной) библиотеке.</w:t>
      </w:r>
    </w:p>
    <w:p w:rsidR="00E9577F" w:rsidRPr="00B303C3" w:rsidRDefault="00BF0076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052"/>
      <w:bookmarkEnd w:id="39"/>
      <w:r w:rsidRPr="00B303C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577F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="00E9577F" w:rsidRPr="00B303C3">
        <w:rPr>
          <w:rFonts w:ascii="Times New Roman" w:hAnsi="Times New Roman" w:cs="Times New Roman"/>
          <w:sz w:val="24"/>
          <w:szCs w:val="24"/>
        </w:rPr>
        <w:t>бучающимся обеспечен доступ (удаленный доступ), в том числе в случае прим</w:t>
      </w:r>
      <w:r w:rsidR="00E9577F" w:rsidRPr="00B303C3">
        <w:rPr>
          <w:rFonts w:ascii="Times New Roman" w:hAnsi="Times New Roman" w:cs="Times New Roman"/>
          <w:sz w:val="24"/>
          <w:szCs w:val="24"/>
        </w:rPr>
        <w:t>е</w:t>
      </w:r>
      <w:r w:rsidR="00E9577F" w:rsidRPr="00B303C3">
        <w:rPr>
          <w:rFonts w:ascii="Times New Roman" w:hAnsi="Times New Roman" w:cs="Times New Roman"/>
          <w:sz w:val="24"/>
          <w:szCs w:val="24"/>
        </w:rPr>
        <w:t>нения электронного обучения, дистанционных образовательных технологий, к совреме</w:t>
      </w:r>
      <w:r w:rsidR="00E9577F" w:rsidRPr="00B303C3">
        <w:rPr>
          <w:rFonts w:ascii="Times New Roman" w:hAnsi="Times New Roman" w:cs="Times New Roman"/>
          <w:sz w:val="24"/>
          <w:szCs w:val="24"/>
        </w:rPr>
        <w:t>н</w:t>
      </w:r>
      <w:r w:rsidR="00E9577F" w:rsidRPr="00B303C3">
        <w:rPr>
          <w:rFonts w:ascii="Times New Roman" w:hAnsi="Times New Roman" w:cs="Times New Roman"/>
          <w:sz w:val="24"/>
          <w:szCs w:val="24"/>
        </w:rPr>
        <w:t>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</w:t>
      </w:r>
      <w:r w:rsidRPr="00B303C3">
        <w:rPr>
          <w:rFonts w:ascii="Times New Roman" w:hAnsi="Times New Roman" w:cs="Times New Roman"/>
          <w:sz w:val="24"/>
          <w:szCs w:val="24"/>
        </w:rPr>
        <w:t xml:space="preserve"> обновл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lastRenderedPageBreak/>
        <w:t>нию (при необходимости).</w:t>
      </w:r>
    </w:p>
    <w:p w:rsidR="00E9577F" w:rsidRPr="00B303C3" w:rsidRDefault="00E9577F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053"/>
      <w:bookmarkEnd w:id="40"/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EF1AF7" w:rsidRPr="00B303C3">
        <w:rPr>
          <w:rFonts w:ascii="Times New Roman" w:hAnsi="Times New Roman" w:cs="Times New Roman"/>
          <w:sz w:val="24"/>
          <w:szCs w:val="24"/>
        </w:rPr>
        <w:t xml:space="preserve">          О</w:t>
      </w:r>
      <w:r w:rsidRPr="00B303C3">
        <w:rPr>
          <w:rFonts w:ascii="Times New Roman" w:hAnsi="Times New Roman" w:cs="Times New Roman"/>
          <w:sz w:val="24"/>
          <w:szCs w:val="24"/>
        </w:rPr>
        <w:t>бучающиеся инвалиды и лица с ограниченными во</w:t>
      </w:r>
      <w:r w:rsidR="00211457" w:rsidRPr="00B303C3">
        <w:rPr>
          <w:rFonts w:ascii="Times New Roman" w:hAnsi="Times New Roman" w:cs="Times New Roman"/>
          <w:sz w:val="24"/>
          <w:szCs w:val="24"/>
        </w:rPr>
        <w:t xml:space="preserve">зможностями здоровья </w:t>
      </w:r>
      <w:r w:rsidR="00C50A00" w:rsidRPr="00B303C3">
        <w:rPr>
          <w:rFonts w:ascii="Times New Roman" w:hAnsi="Times New Roman" w:cs="Times New Roman"/>
          <w:sz w:val="24"/>
          <w:szCs w:val="24"/>
        </w:rPr>
        <w:t xml:space="preserve"> обе</w:t>
      </w:r>
      <w:r w:rsidR="00C50A00" w:rsidRPr="00B303C3">
        <w:rPr>
          <w:rFonts w:ascii="Times New Roman" w:hAnsi="Times New Roman" w:cs="Times New Roman"/>
          <w:sz w:val="24"/>
          <w:szCs w:val="24"/>
        </w:rPr>
        <w:t>с</w:t>
      </w:r>
      <w:r w:rsidR="00C50A00" w:rsidRPr="00B303C3">
        <w:rPr>
          <w:rFonts w:ascii="Times New Roman" w:hAnsi="Times New Roman" w:cs="Times New Roman"/>
          <w:sz w:val="24"/>
          <w:szCs w:val="24"/>
        </w:rPr>
        <w:t>печены печатными и</w:t>
      </w:r>
      <w:r w:rsidRPr="00B303C3">
        <w:rPr>
          <w:rFonts w:ascii="Times New Roman" w:hAnsi="Times New Roman" w:cs="Times New Roman"/>
          <w:sz w:val="24"/>
          <w:szCs w:val="24"/>
        </w:rPr>
        <w:t xml:space="preserve"> электронными учебными изданиями, адаптированными для обуч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н</w:t>
      </w:r>
      <w:r w:rsidR="00EF1AF7" w:rsidRPr="00B303C3">
        <w:rPr>
          <w:rFonts w:ascii="Times New Roman" w:hAnsi="Times New Roman" w:cs="Times New Roman"/>
          <w:sz w:val="24"/>
          <w:szCs w:val="24"/>
        </w:rPr>
        <w:t>ия указанных обучающихся.</w:t>
      </w:r>
    </w:p>
    <w:p w:rsidR="00090756" w:rsidRPr="00B303C3" w:rsidRDefault="00211457" w:rsidP="00B303C3">
      <w:pPr>
        <w:widowControl w:val="0"/>
        <w:jc w:val="both"/>
        <w:rPr>
          <w:rFonts w:ascii="Times New Roman" w:hAnsi="Times New Roman" w:cs="Times New Roman"/>
        </w:rPr>
      </w:pPr>
      <w:bookmarkStart w:id="42" w:name="sub_1054"/>
      <w:bookmarkEnd w:id="41"/>
      <w:r w:rsidRPr="00B303C3">
        <w:rPr>
          <w:rFonts w:ascii="Times New Roman" w:hAnsi="Times New Roman" w:cs="Times New Roman"/>
          <w:sz w:val="24"/>
          <w:szCs w:val="24"/>
        </w:rPr>
        <w:t xml:space="preserve">          О</w:t>
      </w:r>
      <w:r w:rsidR="00E9577F" w:rsidRPr="00B303C3">
        <w:rPr>
          <w:rFonts w:ascii="Times New Roman" w:hAnsi="Times New Roman" w:cs="Times New Roman"/>
          <w:sz w:val="24"/>
          <w:szCs w:val="24"/>
        </w:rPr>
        <w:t>бразовательная программа обеспечива</w:t>
      </w:r>
      <w:r w:rsidR="004851C6" w:rsidRPr="00B303C3">
        <w:rPr>
          <w:rFonts w:ascii="Times New Roman" w:hAnsi="Times New Roman" w:cs="Times New Roman"/>
          <w:sz w:val="24"/>
          <w:szCs w:val="24"/>
        </w:rPr>
        <w:t>ет</w:t>
      </w:r>
      <w:r w:rsidR="00E9577F" w:rsidRPr="00B303C3">
        <w:rPr>
          <w:rFonts w:ascii="Times New Roman" w:hAnsi="Times New Roman" w:cs="Times New Roman"/>
          <w:sz w:val="24"/>
          <w:szCs w:val="24"/>
        </w:rPr>
        <w:t>ся учебно-методической документацией по всем учебным дисциплинам (модулям), видам практики, видам государственной итог</w:t>
      </w:r>
      <w:r w:rsidR="00E9577F" w:rsidRPr="00B303C3">
        <w:rPr>
          <w:rFonts w:ascii="Times New Roman" w:hAnsi="Times New Roman" w:cs="Times New Roman"/>
          <w:sz w:val="24"/>
          <w:szCs w:val="24"/>
        </w:rPr>
        <w:t>о</w:t>
      </w:r>
      <w:r w:rsidR="00E9577F" w:rsidRPr="00B303C3">
        <w:rPr>
          <w:rFonts w:ascii="Times New Roman" w:hAnsi="Times New Roman" w:cs="Times New Roman"/>
          <w:sz w:val="24"/>
          <w:szCs w:val="24"/>
        </w:rPr>
        <w:t>вой аттестац</w:t>
      </w:r>
      <w:r w:rsidRPr="00B303C3">
        <w:rPr>
          <w:rFonts w:ascii="Times New Roman" w:hAnsi="Times New Roman" w:cs="Times New Roman"/>
          <w:sz w:val="24"/>
          <w:szCs w:val="24"/>
        </w:rPr>
        <w:t>ии</w:t>
      </w:r>
      <w:bookmarkEnd w:id="42"/>
      <w:r w:rsidR="00493D01" w:rsidRPr="00B303C3">
        <w:rPr>
          <w:rFonts w:ascii="Times New Roman" w:hAnsi="Times New Roman" w:cs="Times New Roman"/>
        </w:rPr>
        <w:t>.</w:t>
      </w:r>
    </w:p>
    <w:p w:rsidR="00CB6008" w:rsidRPr="00B303C3" w:rsidRDefault="002778FD" w:rsidP="00B303C3">
      <w:pPr>
        <w:widowControl w:val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3C3">
        <w:rPr>
          <w:rFonts w:ascii="Times New Roman" w:hAnsi="Times New Roman" w:cs="Times New Roman"/>
          <w:i/>
          <w:sz w:val="24"/>
          <w:szCs w:val="24"/>
        </w:rPr>
        <w:t>Сведения о материально-техническом</w:t>
      </w:r>
      <w:r w:rsidR="00231558" w:rsidRPr="00B303C3">
        <w:rPr>
          <w:rFonts w:ascii="Times New Roman" w:hAnsi="Times New Roman" w:cs="Times New Roman"/>
          <w:i/>
          <w:sz w:val="24"/>
          <w:szCs w:val="24"/>
        </w:rPr>
        <w:t xml:space="preserve"> и учебно-методическом</w:t>
      </w:r>
      <w:r w:rsidRPr="00B303C3">
        <w:rPr>
          <w:rFonts w:ascii="Times New Roman" w:hAnsi="Times New Roman" w:cs="Times New Roman"/>
          <w:i/>
          <w:sz w:val="24"/>
          <w:szCs w:val="24"/>
        </w:rPr>
        <w:t xml:space="preserve"> обеспечении реал</w:t>
      </w:r>
      <w:r w:rsidRPr="00B303C3">
        <w:rPr>
          <w:rFonts w:ascii="Times New Roman" w:hAnsi="Times New Roman" w:cs="Times New Roman"/>
          <w:i/>
          <w:sz w:val="24"/>
          <w:szCs w:val="24"/>
        </w:rPr>
        <w:t>и</w:t>
      </w:r>
      <w:r w:rsidRPr="00B303C3">
        <w:rPr>
          <w:rFonts w:ascii="Times New Roman" w:hAnsi="Times New Roman" w:cs="Times New Roman"/>
          <w:i/>
          <w:sz w:val="24"/>
          <w:szCs w:val="24"/>
        </w:rPr>
        <w:t>зации образовательной программы представлен</w:t>
      </w:r>
      <w:r w:rsidR="00231558" w:rsidRPr="00B303C3">
        <w:rPr>
          <w:rFonts w:ascii="Times New Roman" w:hAnsi="Times New Roman" w:cs="Times New Roman"/>
          <w:i/>
          <w:sz w:val="24"/>
          <w:szCs w:val="24"/>
        </w:rPr>
        <w:t>ы</w:t>
      </w:r>
      <w:r w:rsidRPr="00B303C3">
        <w:rPr>
          <w:rFonts w:ascii="Times New Roman" w:hAnsi="Times New Roman" w:cs="Times New Roman"/>
          <w:i/>
          <w:sz w:val="24"/>
          <w:szCs w:val="24"/>
        </w:rPr>
        <w:t xml:space="preserve"> в Приложени</w:t>
      </w:r>
      <w:r w:rsidR="00231558" w:rsidRPr="00B303C3">
        <w:rPr>
          <w:rFonts w:ascii="Times New Roman" w:hAnsi="Times New Roman" w:cs="Times New Roman"/>
          <w:i/>
          <w:sz w:val="24"/>
          <w:szCs w:val="24"/>
        </w:rPr>
        <w:t>ях</w:t>
      </w:r>
      <w:r w:rsidRPr="00B30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1558" w:rsidRPr="00B303C3">
        <w:rPr>
          <w:rFonts w:ascii="Times New Roman" w:hAnsi="Times New Roman" w:cs="Times New Roman"/>
          <w:i/>
          <w:sz w:val="24"/>
          <w:szCs w:val="24"/>
        </w:rPr>
        <w:t>–</w:t>
      </w:r>
      <w:r w:rsidRPr="00B303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52E0" w:rsidRPr="00B303C3">
        <w:rPr>
          <w:rFonts w:ascii="Times New Roman" w:hAnsi="Times New Roman" w:cs="Times New Roman"/>
          <w:i/>
          <w:sz w:val="24"/>
          <w:szCs w:val="24"/>
        </w:rPr>
        <w:t>6</w:t>
      </w:r>
      <w:r w:rsidR="00231558" w:rsidRPr="00B303C3">
        <w:rPr>
          <w:rFonts w:ascii="Times New Roman" w:hAnsi="Times New Roman" w:cs="Times New Roman"/>
          <w:i/>
          <w:sz w:val="24"/>
          <w:szCs w:val="24"/>
        </w:rPr>
        <w:t xml:space="preserve"> и 7.</w:t>
      </w:r>
    </w:p>
    <w:p w:rsidR="0030205E" w:rsidRPr="00B303C3" w:rsidRDefault="002778FD" w:rsidP="00B303C3">
      <w:pPr>
        <w:pStyle w:val="1"/>
        <w:keepNext w:val="0"/>
        <w:widowControl w:val="0"/>
        <w:ind w:firstLine="709"/>
        <w:rPr>
          <w:rFonts w:ascii="Times New Roman" w:hAnsi="Times New Roman"/>
          <w:sz w:val="24"/>
          <w:szCs w:val="24"/>
        </w:rPr>
      </w:pPr>
      <w:r w:rsidRPr="00B303C3">
        <w:rPr>
          <w:rFonts w:ascii="Times New Roman" w:hAnsi="Times New Roman"/>
          <w:sz w:val="24"/>
          <w:szCs w:val="24"/>
        </w:rPr>
        <w:t xml:space="preserve"> </w:t>
      </w:r>
      <w:bookmarkStart w:id="43" w:name="_Toc76114703"/>
      <w:bookmarkStart w:id="44" w:name="_Toc137026563"/>
      <w:r w:rsidR="0030205E" w:rsidRPr="00B303C3">
        <w:rPr>
          <w:rFonts w:ascii="Times New Roman" w:hAnsi="Times New Roman"/>
          <w:sz w:val="24"/>
          <w:szCs w:val="24"/>
        </w:rPr>
        <w:t xml:space="preserve">5.3 </w:t>
      </w:r>
      <w:r w:rsidR="00265F2C" w:rsidRPr="00B303C3">
        <w:rPr>
          <w:rFonts w:ascii="Times New Roman" w:hAnsi="Times New Roman"/>
          <w:sz w:val="24"/>
          <w:szCs w:val="24"/>
        </w:rPr>
        <w:t>Требования к организации</w:t>
      </w:r>
      <w:r w:rsidR="0030205E" w:rsidRPr="00B303C3">
        <w:rPr>
          <w:rFonts w:ascii="Times New Roman" w:hAnsi="Times New Roman"/>
          <w:sz w:val="24"/>
          <w:szCs w:val="24"/>
        </w:rPr>
        <w:t xml:space="preserve"> воспита</w:t>
      </w:r>
      <w:bookmarkStart w:id="45" w:name="_Toc76114704"/>
      <w:bookmarkEnd w:id="43"/>
      <w:r w:rsidR="00265F2C" w:rsidRPr="00B303C3">
        <w:rPr>
          <w:rFonts w:ascii="Times New Roman" w:hAnsi="Times New Roman"/>
          <w:sz w:val="24"/>
          <w:szCs w:val="24"/>
        </w:rPr>
        <w:t>ния обучающихся</w:t>
      </w:r>
      <w:bookmarkEnd w:id="44"/>
      <w:r w:rsidR="0030205E" w:rsidRPr="00B303C3">
        <w:rPr>
          <w:rFonts w:ascii="Times New Roman" w:hAnsi="Times New Roman"/>
          <w:sz w:val="24"/>
          <w:szCs w:val="24"/>
        </w:rPr>
        <w:t xml:space="preserve"> </w:t>
      </w:r>
      <w:bookmarkEnd w:id="45"/>
    </w:p>
    <w:p w:rsidR="0030205E" w:rsidRPr="00B303C3" w:rsidRDefault="0030205E" w:rsidP="00B303C3">
      <w:pPr>
        <w:pStyle w:val="ad"/>
        <w:widowControl w:val="0"/>
        <w:spacing w:after="0"/>
        <w:ind w:firstLine="709"/>
        <w:jc w:val="both"/>
        <w:rPr>
          <w:sz w:val="24"/>
          <w:szCs w:val="24"/>
        </w:rPr>
      </w:pPr>
      <w:r w:rsidRPr="00B303C3">
        <w:rPr>
          <w:sz w:val="24"/>
          <w:szCs w:val="24"/>
        </w:rPr>
        <w:t xml:space="preserve">В соответствии с Федеральным законом от 31.07.2020 №304-Ф3 </w:t>
      </w:r>
      <w:r w:rsidR="00F85290">
        <w:rPr>
          <w:sz w:val="24"/>
          <w:szCs w:val="24"/>
        </w:rPr>
        <w:t>«</w:t>
      </w:r>
      <w:r w:rsidRPr="00B303C3">
        <w:rPr>
          <w:sz w:val="24"/>
          <w:szCs w:val="24"/>
        </w:rPr>
        <w:t>О внесении изм</w:t>
      </w:r>
      <w:r w:rsidRPr="00B303C3">
        <w:rPr>
          <w:sz w:val="24"/>
          <w:szCs w:val="24"/>
        </w:rPr>
        <w:t>е</w:t>
      </w:r>
      <w:r w:rsidRPr="00B303C3">
        <w:rPr>
          <w:sz w:val="24"/>
          <w:szCs w:val="24"/>
        </w:rPr>
        <w:t xml:space="preserve">нений в Федеральный закон </w:t>
      </w:r>
      <w:r w:rsidR="00F85290">
        <w:rPr>
          <w:sz w:val="24"/>
          <w:szCs w:val="24"/>
        </w:rPr>
        <w:t>«</w:t>
      </w:r>
      <w:r w:rsidRPr="00B303C3">
        <w:rPr>
          <w:sz w:val="24"/>
          <w:szCs w:val="24"/>
        </w:rPr>
        <w:t>Об образовании в Российской Федерации</w:t>
      </w:r>
      <w:r w:rsidR="00F85290">
        <w:rPr>
          <w:sz w:val="24"/>
          <w:szCs w:val="24"/>
        </w:rPr>
        <w:t>»</w:t>
      </w:r>
      <w:r w:rsidRPr="00B303C3">
        <w:rPr>
          <w:sz w:val="24"/>
          <w:szCs w:val="24"/>
        </w:rPr>
        <w:t xml:space="preserve"> по вопросам во</w:t>
      </w:r>
      <w:r w:rsidRPr="00B303C3">
        <w:rPr>
          <w:sz w:val="24"/>
          <w:szCs w:val="24"/>
        </w:rPr>
        <w:t>с</w:t>
      </w:r>
      <w:r w:rsidRPr="00B303C3">
        <w:rPr>
          <w:sz w:val="24"/>
          <w:szCs w:val="24"/>
        </w:rPr>
        <w:t>питания обучающихся</w:t>
      </w:r>
      <w:r w:rsidR="00F85290">
        <w:rPr>
          <w:sz w:val="24"/>
          <w:szCs w:val="24"/>
        </w:rPr>
        <w:t>»</w:t>
      </w:r>
      <w:r w:rsidRPr="00B303C3">
        <w:rPr>
          <w:sz w:val="24"/>
          <w:szCs w:val="24"/>
        </w:rPr>
        <w:t xml:space="preserve"> ст.12.1. </w:t>
      </w:r>
      <w:r w:rsidR="00F85290">
        <w:rPr>
          <w:sz w:val="24"/>
          <w:szCs w:val="24"/>
        </w:rPr>
        <w:t>«</w:t>
      </w:r>
      <w:r w:rsidRPr="00B303C3">
        <w:rPr>
          <w:sz w:val="24"/>
          <w:szCs w:val="24"/>
        </w:rPr>
        <w:t>Воспитание обучающихся при освоении ими основных образовательных программ в организациях, осуществляющих образовательную деятел</w:t>
      </w:r>
      <w:r w:rsidRPr="00B303C3">
        <w:rPr>
          <w:sz w:val="24"/>
          <w:szCs w:val="24"/>
        </w:rPr>
        <w:t>ь</w:t>
      </w:r>
      <w:r w:rsidRPr="00B303C3">
        <w:rPr>
          <w:sz w:val="24"/>
          <w:szCs w:val="24"/>
        </w:rPr>
        <w:t>ность, осуществляется на основе включаемых в основную профессиональную образов</w:t>
      </w:r>
      <w:r w:rsidRPr="00B303C3">
        <w:rPr>
          <w:sz w:val="24"/>
          <w:szCs w:val="24"/>
        </w:rPr>
        <w:t>а</w:t>
      </w:r>
      <w:r w:rsidRPr="00B303C3">
        <w:rPr>
          <w:sz w:val="24"/>
          <w:szCs w:val="24"/>
        </w:rPr>
        <w:t xml:space="preserve">тельную программу рабочей программы воспитания </w:t>
      </w:r>
      <w:r w:rsidRPr="00B303C3">
        <w:rPr>
          <w:i/>
          <w:sz w:val="24"/>
          <w:szCs w:val="24"/>
        </w:rPr>
        <w:t>(Приложение-8)</w:t>
      </w:r>
      <w:r w:rsidRPr="00B303C3">
        <w:rPr>
          <w:sz w:val="24"/>
          <w:szCs w:val="24"/>
        </w:rPr>
        <w:t xml:space="preserve"> и календарного пл</w:t>
      </w:r>
      <w:r w:rsidRPr="00B303C3">
        <w:rPr>
          <w:sz w:val="24"/>
          <w:szCs w:val="24"/>
        </w:rPr>
        <w:t>а</w:t>
      </w:r>
      <w:r w:rsidRPr="00B303C3">
        <w:rPr>
          <w:sz w:val="24"/>
          <w:szCs w:val="24"/>
        </w:rPr>
        <w:t>на воспитательной работы</w:t>
      </w:r>
      <w:r w:rsidR="00F85290">
        <w:rPr>
          <w:sz w:val="24"/>
          <w:szCs w:val="24"/>
        </w:rPr>
        <w:t>»</w:t>
      </w:r>
      <w:r w:rsidRPr="00B303C3">
        <w:rPr>
          <w:i/>
          <w:sz w:val="24"/>
          <w:szCs w:val="24"/>
        </w:rPr>
        <w:t xml:space="preserve"> (Приложение-9)</w:t>
      </w:r>
      <w:r w:rsidRPr="00B303C3">
        <w:rPr>
          <w:sz w:val="24"/>
          <w:szCs w:val="24"/>
        </w:rPr>
        <w:t>.</w:t>
      </w:r>
    </w:p>
    <w:p w:rsidR="004472A6" w:rsidRPr="00B303C3" w:rsidRDefault="004472A6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Воспитание обучающихся в ФГБОУ ВО Кабардино – Балкарск</w:t>
      </w:r>
      <w:r w:rsidR="007F4090" w:rsidRPr="00B30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ий</w:t>
      </w:r>
      <w:r w:rsidRPr="00B303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ГАУ</w:t>
      </w:r>
      <w:r w:rsidRPr="00B303C3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рассма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ривается как целенаправленная деятельность, направленная на развитие личности, созд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ние условий для самоопределения и социализации обучающихся на основе социокульту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чающихся чувства патриотизма, гражданственности, уважения к памяти защитников От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дициям многонационального народа Российской Федерации, природе и окружающей ср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F8529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1905" w:rsidRPr="00B303C3" w:rsidRDefault="00F91905" w:rsidP="00F85290">
      <w:pPr>
        <w:pStyle w:val="1"/>
        <w:keepNext w:val="0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6" w:name="_Toc137026564"/>
      <w:r w:rsidRPr="00B303C3">
        <w:rPr>
          <w:rFonts w:ascii="Times New Roman" w:hAnsi="Times New Roman"/>
          <w:sz w:val="24"/>
          <w:szCs w:val="24"/>
        </w:rPr>
        <w:t xml:space="preserve">5.4. </w:t>
      </w:r>
      <w:r w:rsidR="00265F2C" w:rsidRPr="00B303C3">
        <w:rPr>
          <w:rFonts w:ascii="Times New Roman" w:hAnsi="Times New Roman"/>
          <w:sz w:val="24"/>
          <w:szCs w:val="24"/>
        </w:rPr>
        <w:t>Требование</w:t>
      </w:r>
      <w:r w:rsidR="000623E8" w:rsidRPr="00B303C3">
        <w:rPr>
          <w:rFonts w:ascii="Times New Roman" w:hAnsi="Times New Roman"/>
          <w:sz w:val="24"/>
          <w:szCs w:val="24"/>
        </w:rPr>
        <w:t xml:space="preserve"> к кадровым условиям реализа</w:t>
      </w:r>
      <w:r w:rsidR="008977B1" w:rsidRPr="00B303C3">
        <w:rPr>
          <w:rFonts w:ascii="Times New Roman" w:hAnsi="Times New Roman"/>
          <w:sz w:val="24"/>
          <w:szCs w:val="24"/>
        </w:rPr>
        <w:t>ции образовательной програ</w:t>
      </w:r>
      <w:r w:rsidR="008977B1" w:rsidRPr="00B303C3">
        <w:rPr>
          <w:rFonts w:ascii="Times New Roman" w:hAnsi="Times New Roman"/>
          <w:sz w:val="24"/>
          <w:szCs w:val="24"/>
        </w:rPr>
        <w:t>м</w:t>
      </w:r>
      <w:r w:rsidR="008977B1" w:rsidRPr="00B303C3">
        <w:rPr>
          <w:rFonts w:ascii="Times New Roman" w:hAnsi="Times New Roman"/>
          <w:sz w:val="24"/>
          <w:szCs w:val="24"/>
        </w:rPr>
        <w:t>мы</w:t>
      </w:r>
      <w:bookmarkEnd w:id="46"/>
      <w:r w:rsidRPr="00B303C3">
        <w:rPr>
          <w:rFonts w:ascii="Times New Roman" w:hAnsi="Times New Roman"/>
          <w:sz w:val="24"/>
          <w:szCs w:val="24"/>
        </w:rPr>
        <w:t xml:space="preserve"> </w:t>
      </w:r>
    </w:p>
    <w:p w:rsidR="00F91905" w:rsidRPr="00B303C3" w:rsidRDefault="00C41755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91905" w:rsidRPr="00B303C3">
        <w:rPr>
          <w:rFonts w:ascii="Times New Roman" w:hAnsi="Times New Roman" w:cs="Times New Roman"/>
          <w:sz w:val="24"/>
          <w:szCs w:val="24"/>
        </w:rPr>
        <w:t>Реализация</w:t>
      </w:r>
      <w:r w:rsidR="00793B8E" w:rsidRPr="00B303C3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="00F91905" w:rsidRPr="00B303C3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793B8E" w:rsidRPr="00B303C3">
        <w:rPr>
          <w:rFonts w:ascii="Times New Roman" w:hAnsi="Times New Roman" w:cs="Times New Roman"/>
          <w:sz w:val="24"/>
          <w:szCs w:val="24"/>
        </w:rPr>
        <w:t xml:space="preserve"> обеспечивается</w:t>
      </w:r>
      <w:r w:rsidR="00F91905" w:rsidRPr="00B303C3">
        <w:rPr>
          <w:rFonts w:ascii="Times New Roman" w:hAnsi="Times New Roman" w:cs="Times New Roman"/>
          <w:sz w:val="24"/>
          <w:szCs w:val="24"/>
        </w:rPr>
        <w:t xml:space="preserve"> педагогическими рабо</w:t>
      </w:r>
      <w:r w:rsidR="00F91905" w:rsidRPr="00B303C3">
        <w:rPr>
          <w:rFonts w:ascii="Times New Roman" w:hAnsi="Times New Roman" w:cs="Times New Roman"/>
          <w:sz w:val="24"/>
          <w:szCs w:val="24"/>
        </w:rPr>
        <w:t>т</w:t>
      </w:r>
      <w:r w:rsidR="00F91905" w:rsidRPr="00B303C3">
        <w:rPr>
          <w:rFonts w:ascii="Times New Roman" w:hAnsi="Times New Roman" w:cs="Times New Roman"/>
          <w:sz w:val="24"/>
          <w:szCs w:val="24"/>
        </w:rPr>
        <w:t xml:space="preserve">никами Университета, а также лицами, привлекаемыми </w:t>
      </w:r>
      <w:r w:rsidR="002E567A" w:rsidRPr="00B303C3">
        <w:rPr>
          <w:rFonts w:ascii="Times New Roman" w:hAnsi="Times New Roman" w:cs="Times New Roman"/>
          <w:sz w:val="24"/>
          <w:szCs w:val="24"/>
        </w:rPr>
        <w:t xml:space="preserve">к реализации образовательной программы </w:t>
      </w:r>
      <w:r w:rsidR="00837183" w:rsidRPr="00B303C3">
        <w:rPr>
          <w:rFonts w:ascii="Times New Roman" w:hAnsi="Times New Roman" w:cs="Times New Roman"/>
          <w:sz w:val="24"/>
          <w:szCs w:val="24"/>
        </w:rPr>
        <w:t>на иных условиях, в том числе из числа руководителей и работников орган</w:t>
      </w:r>
      <w:r w:rsidR="00837183" w:rsidRPr="00B303C3">
        <w:rPr>
          <w:rFonts w:ascii="Times New Roman" w:hAnsi="Times New Roman" w:cs="Times New Roman"/>
          <w:sz w:val="24"/>
          <w:szCs w:val="24"/>
        </w:rPr>
        <w:t>и</w:t>
      </w:r>
      <w:r w:rsidR="00837183" w:rsidRPr="00B303C3">
        <w:rPr>
          <w:rFonts w:ascii="Times New Roman" w:hAnsi="Times New Roman" w:cs="Times New Roman"/>
          <w:sz w:val="24"/>
          <w:szCs w:val="24"/>
        </w:rPr>
        <w:t>заций, направление деятельности</w:t>
      </w:r>
      <w:r w:rsidR="00941DA9" w:rsidRPr="00B303C3">
        <w:rPr>
          <w:rFonts w:ascii="Times New Roman" w:hAnsi="Times New Roman" w:cs="Times New Roman"/>
          <w:sz w:val="24"/>
          <w:szCs w:val="24"/>
        </w:rPr>
        <w:t xml:space="preserve"> которых соответствует области профессиональной де</w:t>
      </w:r>
      <w:r w:rsidR="00941DA9" w:rsidRPr="00B303C3">
        <w:rPr>
          <w:rFonts w:ascii="Times New Roman" w:hAnsi="Times New Roman" w:cs="Times New Roman"/>
          <w:sz w:val="24"/>
          <w:szCs w:val="24"/>
        </w:rPr>
        <w:t>я</w:t>
      </w:r>
      <w:r w:rsidR="00941DA9" w:rsidRPr="00B303C3">
        <w:rPr>
          <w:rFonts w:ascii="Times New Roman" w:hAnsi="Times New Roman" w:cs="Times New Roman"/>
          <w:sz w:val="24"/>
          <w:szCs w:val="24"/>
        </w:rPr>
        <w:t>тельности</w:t>
      </w:r>
      <w:r w:rsidR="00493D01" w:rsidRPr="00B303C3">
        <w:rPr>
          <w:rFonts w:ascii="Times New Roman" w:hAnsi="Times New Roman" w:cs="Times New Roman"/>
          <w:sz w:val="24"/>
          <w:szCs w:val="24"/>
        </w:rPr>
        <w:t xml:space="preserve"> –</w:t>
      </w:r>
      <w:r w:rsidR="001C5306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EF0B54">
        <w:rPr>
          <w:rFonts w:ascii="Times New Roman" w:hAnsi="Times New Roman" w:cs="Times New Roman"/>
          <w:sz w:val="24"/>
          <w:szCs w:val="24"/>
        </w:rPr>
        <w:t>09 Юриспруденция</w:t>
      </w:r>
      <w:r w:rsidR="000601A7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1C5306" w:rsidRPr="00B303C3">
        <w:rPr>
          <w:rFonts w:ascii="Times New Roman" w:hAnsi="Times New Roman" w:cs="Times New Roman"/>
          <w:sz w:val="24"/>
          <w:szCs w:val="24"/>
        </w:rPr>
        <w:t>(имеющий стаж</w:t>
      </w:r>
      <w:r w:rsidR="003030F5" w:rsidRPr="00B303C3">
        <w:rPr>
          <w:rFonts w:ascii="Times New Roman" w:hAnsi="Times New Roman" w:cs="Times New Roman"/>
          <w:sz w:val="24"/>
          <w:szCs w:val="24"/>
        </w:rPr>
        <w:t xml:space="preserve"> работы в данной профессиональной о</w:t>
      </w:r>
      <w:r w:rsidR="003030F5" w:rsidRPr="00B303C3">
        <w:rPr>
          <w:rFonts w:ascii="Times New Roman" w:hAnsi="Times New Roman" w:cs="Times New Roman"/>
          <w:sz w:val="24"/>
          <w:szCs w:val="24"/>
        </w:rPr>
        <w:t>б</w:t>
      </w:r>
      <w:r w:rsidR="003030F5" w:rsidRPr="00B303C3">
        <w:rPr>
          <w:rFonts w:ascii="Times New Roman" w:hAnsi="Times New Roman" w:cs="Times New Roman"/>
          <w:sz w:val="24"/>
          <w:szCs w:val="24"/>
        </w:rPr>
        <w:t>ласти не менее 3 лет).</w:t>
      </w:r>
      <w:r w:rsidR="00F91905" w:rsidRPr="00B30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905" w:rsidRPr="00B303C3" w:rsidRDefault="00F91905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Университета отвечает квалификацио</w:t>
      </w:r>
      <w:r w:rsidRPr="00B303C3">
        <w:rPr>
          <w:rFonts w:ascii="Times New Roman" w:hAnsi="Times New Roman" w:cs="Times New Roman"/>
          <w:sz w:val="24"/>
          <w:szCs w:val="24"/>
        </w:rPr>
        <w:t>н</w:t>
      </w:r>
      <w:r w:rsidRPr="00B303C3">
        <w:rPr>
          <w:rFonts w:ascii="Times New Roman" w:hAnsi="Times New Roman" w:cs="Times New Roman"/>
          <w:sz w:val="24"/>
          <w:szCs w:val="24"/>
        </w:rPr>
        <w:t>ным требованиям, указанным в квалификационных справочниках и (или) профессионал</w:t>
      </w:r>
      <w:r w:rsidRPr="00B303C3">
        <w:rPr>
          <w:rFonts w:ascii="Times New Roman" w:hAnsi="Times New Roman" w:cs="Times New Roman"/>
          <w:sz w:val="24"/>
          <w:szCs w:val="24"/>
        </w:rPr>
        <w:t>ь</w:t>
      </w:r>
      <w:r w:rsidRPr="00B303C3">
        <w:rPr>
          <w:rFonts w:ascii="Times New Roman" w:hAnsi="Times New Roman" w:cs="Times New Roman"/>
          <w:sz w:val="24"/>
          <w:szCs w:val="24"/>
        </w:rPr>
        <w:t xml:space="preserve">ных стандартах (при наличии). </w:t>
      </w:r>
    </w:p>
    <w:p w:rsidR="007A42C4" w:rsidRPr="00B303C3" w:rsidRDefault="00946E70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1058"/>
      <w:r w:rsidRPr="00B30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42C4" w:rsidRPr="00B303C3">
        <w:rPr>
          <w:rFonts w:ascii="Times New Roman" w:hAnsi="Times New Roman" w:cs="Times New Roman"/>
          <w:sz w:val="24"/>
          <w:szCs w:val="24"/>
        </w:rPr>
        <w:t>Педагогические работники, привлекаемые к реализации образовательной програ</w:t>
      </w:r>
      <w:r w:rsidR="007A42C4" w:rsidRPr="00B303C3">
        <w:rPr>
          <w:rFonts w:ascii="Times New Roman" w:hAnsi="Times New Roman" w:cs="Times New Roman"/>
          <w:sz w:val="24"/>
          <w:szCs w:val="24"/>
        </w:rPr>
        <w:t>м</w:t>
      </w:r>
      <w:r w:rsidR="007A42C4" w:rsidRPr="00B303C3">
        <w:rPr>
          <w:rFonts w:ascii="Times New Roman" w:hAnsi="Times New Roman" w:cs="Times New Roman"/>
          <w:sz w:val="24"/>
          <w:szCs w:val="24"/>
        </w:rPr>
        <w:t>мы, должны получать дополнительное профессиональное образование по программам п</w:t>
      </w:r>
      <w:r w:rsidR="007A42C4" w:rsidRPr="00B303C3">
        <w:rPr>
          <w:rFonts w:ascii="Times New Roman" w:hAnsi="Times New Roman" w:cs="Times New Roman"/>
          <w:sz w:val="24"/>
          <w:szCs w:val="24"/>
        </w:rPr>
        <w:t>о</w:t>
      </w:r>
      <w:r w:rsidR="007A42C4" w:rsidRPr="00B303C3">
        <w:rPr>
          <w:rFonts w:ascii="Times New Roman" w:hAnsi="Times New Roman" w:cs="Times New Roman"/>
          <w:sz w:val="24"/>
          <w:szCs w:val="24"/>
        </w:rPr>
        <w:t>вышения квалификаций не реже одного раза в три года с учетом расширения спектра профессиональных компетенций, в том числе в форме стажировки в организациях, н</w:t>
      </w:r>
      <w:r w:rsidR="007A42C4" w:rsidRPr="00B303C3">
        <w:rPr>
          <w:rFonts w:ascii="Times New Roman" w:hAnsi="Times New Roman" w:cs="Times New Roman"/>
          <w:sz w:val="24"/>
          <w:szCs w:val="24"/>
        </w:rPr>
        <w:t>а</w:t>
      </w:r>
      <w:r w:rsidR="007A42C4" w:rsidRPr="00B303C3">
        <w:rPr>
          <w:rFonts w:ascii="Times New Roman" w:hAnsi="Times New Roman" w:cs="Times New Roman"/>
          <w:sz w:val="24"/>
          <w:szCs w:val="24"/>
        </w:rPr>
        <w:t>правление деятельности которых соответствует област</w:t>
      </w:r>
      <w:r w:rsidRPr="00B303C3">
        <w:rPr>
          <w:rFonts w:ascii="Times New Roman" w:hAnsi="Times New Roman" w:cs="Times New Roman"/>
          <w:sz w:val="24"/>
          <w:szCs w:val="24"/>
        </w:rPr>
        <w:t>и профессиональной деятельности</w:t>
      </w:r>
      <w:r w:rsidR="00EF0B54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-</w:t>
      </w:r>
      <w:r w:rsidR="007A42C4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="00EF0B54">
        <w:rPr>
          <w:rFonts w:ascii="Times New Roman" w:hAnsi="Times New Roman" w:cs="Times New Roman"/>
          <w:sz w:val="24"/>
          <w:szCs w:val="24"/>
        </w:rPr>
        <w:t>09 Юриспруденция</w:t>
      </w:r>
      <w:r w:rsidR="007A42C4" w:rsidRPr="00B303C3">
        <w:rPr>
          <w:rFonts w:ascii="Times New Roman" w:hAnsi="Times New Roman" w:cs="Times New Roman"/>
          <w:sz w:val="24"/>
          <w:szCs w:val="24"/>
        </w:rPr>
        <w:t>, а также в других областях профессиональной деятельности и (или) сферах профессиональной деятельности при условии соответствия полученных компете</w:t>
      </w:r>
      <w:r w:rsidR="007A42C4" w:rsidRPr="00B303C3">
        <w:rPr>
          <w:rFonts w:ascii="Times New Roman" w:hAnsi="Times New Roman" w:cs="Times New Roman"/>
          <w:sz w:val="24"/>
          <w:szCs w:val="24"/>
        </w:rPr>
        <w:t>н</w:t>
      </w:r>
      <w:r w:rsidR="007A42C4" w:rsidRPr="00B303C3">
        <w:rPr>
          <w:rFonts w:ascii="Times New Roman" w:hAnsi="Times New Roman" w:cs="Times New Roman"/>
          <w:sz w:val="24"/>
          <w:szCs w:val="24"/>
        </w:rPr>
        <w:t>ций требованиям к квалифи</w:t>
      </w:r>
      <w:r w:rsidRPr="00B303C3">
        <w:rPr>
          <w:rFonts w:ascii="Times New Roman" w:hAnsi="Times New Roman" w:cs="Times New Roman"/>
          <w:sz w:val="24"/>
          <w:szCs w:val="24"/>
        </w:rPr>
        <w:t>кации педагогического работника.</w:t>
      </w:r>
    </w:p>
    <w:p w:rsidR="007A42C4" w:rsidRPr="00B303C3" w:rsidRDefault="00B521C4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1059"/>
      <w:bookmarkEnd w:id="47"/>
      <w:r w:rsidRPr="00B303C3">
        <w:rPr>
          <w:rFonts w:ascii="Times New Roman" w:hAnsi="Times New Roman" w:cs="Times New Roman"/>
        </w:rPr>
        <w:t xml:space="preserve">               </w:t>
      </w:r>
      <w:r w:rsidR="007A42C4" w:rsidRPr="00B303C3">
        <w:rPr>
          <w:rFonts w:ascii="Times New Roman" w:hAnsi="Times New Roman" w:cs="Times New Roman"/>
        </w:rPr>
        <w:t xml:space="preserve"> </w:t>
      </w:r>
      <w:r w:rsidR="00946E70" w:rsidRPr="00B303C3">
        <w:rPr>
          <w:rFonts w:ascii="Times New Roman" w:hAnsi="Times New Roman" w:cs="Times New Roman"/>
          <w:sz w:val="24"/>
          <w:szCs w:val="24"/>
        </w:rPr>
        <w:t>Д</w:t>
      </w:r>
      <w:r w:rsidR="007A42C4" w:rsidRPr="00B303C3">
        <w:rPr>
          <w:rFonts w:ascii="Times New Roman" w:hAnsi="Times New Roman" w:cs="Times New Roman"/>
          <w:sz w:val="24"/>
          <w:szCs w:val="24"/>
        </w:rPr>
        <w:t>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</w:t>
      </w:r>
      <w:r w:rsidR="007A42C4" w:rsidRPr="00B303C3">
        <w:rPr>
          <w:rFonts w:ascii="Times New Roman" w:hAnsi="Times New Roman" w:cs="Times New Roman"/>
          <w:sz w:val="24"/>
          <w:szCs w:val="24"/>
        </w:rPr>
        <w:t>я</w:t>
      </w:r>
      <w:r w:rsidR="007A42C4" w:rsidRPr="00B303C3">
        <w:rPr>
          <w:rFonts w:ascii="Times New Roman" w:hAnsi="Times New Roman" w:cs="Times New Roman"/>
          <w:sz w:val="24"/>
          <w:szCs w:val="24"/>
        </w:rPr>
        <w:t>тельности которых соответствует области профессиональной деятельности</w:t>
      </w:r>
      <w:r w:rsidRPr="00B303C3">
        <w:rPr>
          <w:rFonts w:ascii="Times New Roman" w:hAnsi="Times New Roman" w:cs="Times New Roman"/>
          <w:sz w:val="24"/>
          <w:szCs w:val="24"/>
        </w:rPr>
        <w:t xml:space="preserve"> - </w:t>
      </w:r>
      <w:r w:rsidR="00EF0B54">
        <w:rPr>
          <w:rFonts w:ascii="Times New Roman" w:hAnsi="Times New Roman" w:cs="Times New Roman"/>
          <w:sz w:val="24"/>
          <w:szCs w:val="24"/>
        </w:rPr>
        <w:t>09 Юриспр</w:t>
      </w:r>
      <w:r w:rsidR="00EF0B54">
        <w:rPr>
          <w:rFonts w:ascii="Times New Roman" w:hAnsi="Times New Roman" w:cs="Times New Roman"/>
          <w:sz w:val="24"/>
          <w:szCs w:val="24"/>
        </w:rPr>
        <w:t>у</w:t>
      </w:r>
      <w:r w:rsidR="00EF0B54">
        <w:rPr>
          <w:rFonts w:ascii="Times New Roman" w:hAnsi="Times New Roman" w:cs="Times New Roman"/>
          <w:sz w:val="24"/>
          <w:szCs w:val="24"/>
        </w:rPr>
        <w:t>денция</w:t>
      </w:r>
      <w:r w:rsidRPr="00B303C3">
        <w:rPr>
          <w:rFonts w:ascii="Times New Roman" w:hAnsi="Times New Roman" w:cs="Times New Roman"/>
          <w:sz w:val="24"/>
          <w:szCs w:val="24"/>
        </w:rPr>
        <w:t xml:space="preserve">, </w:t>
      </w:r>
      <w:r w:rsidR="007A42C4" w:rsidRPr="00B303C3">
        <w:rPr>
          <w:rFonts w:ascii="Times New Roman" w:hAnsi="Times New Roman" w:cs="Times New Roman"/>
          <w:sz w:val="24"/>
          <w:szCs w:val="24"/>
        </w:rPr>
        <w:t xml:space="preserve"> в общем числе педагогических работников, обеспечивающих освоение обуча</w:t>
      </w:r>
      <w:r w:rsidR="007A42C4" w:rsidRPr="00B303C3">
        <w:rPr>
          <w:rFonts w:ascii="Times New Roman" w:hAnsi="Times New Roman" w:cs="Times New Roman"/>
          <w:sz w:val="24"/>
          <w:szCs w:val="24"/>
        </w:rPr>
        <w:t>ю</w:t>
      </w:r>
      <w:r w:rsidR="007A42C4" w:rsidRPr="00B303C3">
        <w:rPr>
          <w:rFonts w:ascii="Times New Roman" w:hAnsi="Times New Roman" w:cs="Times New Roman"/>
          <w:sz w:val="24"/>
          <w:szCs w:val="24"/>
        </w:rPr>
        <w:lastRenderedPageBreak/>
        <w:t>щимися профессиональных модулей образовательной программы, должна быть не менее 25 процентов.</w:t>
      </w:r>
      <w:bookmarkEnd w:id="48"/>
    </w:p>
    <w:p w:rsidR="00D34977" w:rsidRPr="00B303C3" w:rsidRDefault="002A58AB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i/>
          <w:sz w:val="24"/>
          <w:szCs w:val="24"/>
        </w:rPr>
        <w:t>Сведения о кадровом обеспечении образовательной программы представлены в Приложении-</w:t>
      </w:r>
      <w:r w:rsidR="0070312A" w:rsidRPr="00B303C3">
        <w:rPr>
          <w:rFonts w:ascii="Times New Roman" w:hAnsi="Times New Roman" w:cs="Times New Roman"/>
          <w:i/>
          <w:sz w:val="24"/>
          <w:szCs w:val="24"/>
        </w:rPr>
        <w:t>10</w:t>
      </w:r>
      <w:r w:rsidRPr="00B303C3">
        <w:rPr>
          <w:rFonts w:ascii="Times New Roman" w:hAnsi="Times New Roman" w:cs="Times New Roman"/>
          <w:i/>
          <w:sz w:val="24"/>
          <w:szCs w:val="24"/>
        </w:rPr>
        <w:t>.</w:t>
      </w:r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06B" w:rsidRPr="00774CBE" w:rsidRDefault="00AB506B" w:rsidP="00B303C3">
      <w:pPr>
        <w:widowControl w:val="0"/>
        <w:ind w:firstLine="709"/>
        <w:jc w:val="both"/>
        <w:rPr>
          <w:rFonts w:ascii="Times New Roman" w:hAnsi="Times New Roman" w:cs="Times New Roman"/>
        </w:rPr>
      </w:pPr>
    </w:p>
    <w:p w:rsidR="0030205E" w:rsidRPr="00B303C3" w:rsidRDefault="0030205E" w:rsidP="00B303C3">
      <w:pPr>
        <w:pStyle w:val="1"/>
        <w:keepNext w:val="0"/>
        <w:widowControl w:val="0"/>
        <w:numPr>
          <w:ilvl w:val="1"/>
          <w:numId w:val="71"/>
        </w:numPr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49" w:name="_Toc137026565"/>
      <w:r w:rsidRPr="00B303C3">
        <w:rPr>
          <w:rFonts w:ascii="Times New Roman" w:hAnsi="Times New Roman"/>
          <w:sz w:val="24"/>
          <w:szCs w:val="24"/>
        </w:rPr>
        <w:t>Требование к финансовым условиям реализации образовательной пр</w:t>
      </w:r>
      <w:r w:rsidRPr="00B303C3">
        <w:rPr>
          <w:rFonts w:ascii="Times New Roman" w:hAnsi="Times New Roman"/>
          <w:sz w:val="24"/>
          <w:szCs w:val="24"/>
        </w:rPr>
        <w:t>о</w:t>
      </w:r>
      <w:r w:rsidRPr="00B303C3">
        <w:rPr>
          <w:rFonts w:ascii="Times New Roman" w:hAnsi="Times New Roman"/>
          <w:sz w:val="24"/>
          <w:szCs w:val="24"/>
        </w:rPr>
        <w:t>граммы.</w:t>
      </w:r>
      <w:bookmarkEnd w:id="49"/>
    </w:p>
    <w:p w:rsidR="00DA627A" w:rsidRPr="00B303C3" w:rsidRDefault="006C4BB4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627A" w:rsidRPr="00B303C3">
        <w:rPr>
          <w:rFonts w:ascii="Times New Roman" w:hAnsi="Times New Roman" w:cs="Times New Roman"/>
          <w:sz w:val="24"/>
          <w:szCs w:val="24"/>
        </w:rPr>
        <w:t>Финансовое обеспечение реализации образовательной программы должно осущ</w:t>
      </w:r>
      <w:r w:rsidR="00DA627A" w:rsidRPr="00B303C3">
        <w:rPr>
          <w:rFonts w:ascii="Times New Roman" w:hAnsi="Times New Roman" w:cs="Times New Roman"/>
          <w:sz w:val="24"/>
          <w:szCs w:val="24"/>
        </w:rPr>
        <w:t>е</w:t>
      </w:r>
      <w:r w:rsidR="00DA627A" w:rsidRPr="00B303C3">
        <w:rPr>
          <w:rFonts w:ascii="Times New Roman" w:hAnsi="Times New Roman" w:cs="Times New Roman"/>
          <w:sz w:val="24"/>
          <w:szCs w:val="24"/>
        </w:rPr>
        <w:t>ствляться в объеме не ниже базовых нормативных затрат на оказание государственной у</w:t>
      </w:r>
      <w:r w:rsidR="00DA627A" w:rsidRPr="00B303C3">
        <w:rPr>
          <w:rFonts w:ascii="Times New Roman" w:hAnsi="Times New Roman" w:cs="Times New Roman"/>
          <w:sz w:val="24"/>
          <w:szCs w:val="24"/>
        </w:rPr>
        <w:t>с</w:t>
      </w:r>
      <w:r w:rsidR="00DA627A" w:rsidRPr="00B303C3">
        <w:rPr>
          <w:rFonts w:ascii="Times New Roman" w:hAnsi="Times New Roman" w:cs="Times New Roman"/>
          <w:sz w:val="24"/>
          <w:szCs w:val="24"/>
        </w:rPr>
        <w:t>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коэффициентов.</w:t>
      </w:r>
    </w:p>
    <w:p w:rsidR="00DF353C" w:rsidRPr="00B303C3" w:rsidRDefault="00DF353C" w:rsidP="00B303C3">
      <w:pPr>
        <w:widowControl w:val="0"/>
        <w:rPr>
          <w:rFonts w:ascii="Times New Roman" w:hAnsi="Times New Roman" w:cs="Times New Roman"/>
        </w:rPr>
      </w:pPr>
    </w:p>
    <w:p w:rsidR="004C329D" w:rsidRPr="00B303C3" w:rsidRDefault="004C329D" w:rsidP="00B303C3">
      <w:pPr>
        <w:pStyle w:val="1"/>
        <w:keepNext w:val="0"/>
        <w:widowControl w:val="0"/>
        <w:numPr>
          <w:ilvl w:val="1"/>
          <w:numId w:val="71"/>
        </w:numPr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0" w:name="_Toc137026566"/>
      <w:r w:rsidRPr="00B303C3">
        <w:rPr>
          <w:rFonts w:ascii="Times New Roman" w:hAnsi="Times New Roman"/>
          <w:sz w:val="24"/>
          <w:szCs w:val="24"/>
        </w:rPr>
        <w:t>Требования к применяемым механизмам оценки качества образовател</w:t>
      </w:r>
      <w:r w:rsidRPr="00B303C3">
        <w:rPr>
          <w:rFonts w:ascii="Times New Roman" w:hAnsi="Times New Roman"/>
          <w:sz w:val="24"/>
          <w:szCs w:val="24"/>
        </w:rPr>
        <w:t>ь</w:t>
      </w:r>
      <w:r w:rsidRPr="00B303C3">
        <w:rPr>
          <w:rFonts w:ascii="Times New Roman" w:hAnsi="Times New Roman"/>
          <w:sz w:val="24"/>
          <w:szCs w:val="24"/>
        </w:rPr>
        <w:t>ной программы.</w:t>
      </w:r>
      <w:bookmarkEnd w:id="50"/>
      <w:r w:rsidRPr="00B303C3">
        <w:rPr>
          <w:rFonts w:ascii="Times New Roman" w:hAnsi="Times New Roman"/>
          <w:sz w:val="24"/>
          <w:szCs w:val="24"/>
        </w:rPr>
        <w:t xml:space="preserve"> </w:t>
      </w:r>
    </w:p>
    <w:p w:rsidR="004C329D" w:rsidRPr="00B303C3" w:rsidRDefault="004C329D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Качество образовательной программы определяется в рамках системы внутренней оценки, а также системы внешней оценки на добровольной основе. </w:t>
      </w:r>
    </w:p>
    <w:p w:rsidR="004C329D" w:rsidRPr="00B303C3" w:rsidRDefault="004C329D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В целях совершенствования образовательной программы образовательная орган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зация при проведении регулярной внутренней оценки качества образовательной програ</w:t>
      </w:r>
      <w:r w:rsidRPr="00B303C3">
        <w:rPr>
          <w:rFonts w:ascii="Times New Roman" w:hAnsi="Times New Roman" w:cs="Times New Roman"/>
          <w:sz w:val="24"/>
          <w:szCs w:val="24"/>
        </w:rPr>
        <w:t>м</w:t>
      </w:r>
      <w:r w:rsidRPr="00B303C3">
        <w:rPr>
          <w:rFonts w:ascii="Times New Roman" w:hAnsi="Times New Roman" w:cs="Times New Roman"/>
          <w:sz w:val="24"/>
          <w:szCs w:val="24"/>
        </w:rPr>
        <w:t xml:space="preserve">мы привлекает работодателей и их объединения, иных юридических и (или) физических лиц, включая педагогических работников образовательной организации. </w:t>
      </w:r>
    </w:p>
    <w:p w:rsidR="004279E4" w:rsidRPr="00B303C3" w:rsidRDefault="004279E4" w:rsidP="00B303C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           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</w:t>
      </w:r>
      <w:r w:rsidRPr="007C42CE">
        <w:rPr>
          <w:rFonts w:ascii="Times New Roman" w:hAnsi="Times New Roman" w:cs="Times New Roman"/>
          <w:sz w:val="24"/>
          <w:szCs w:val="24"/>
        </w:rPr>
        <w:t>, а также уполномоченными ими организациями, в целях признания кач</w:t>
      </w:r>
      <w:r w:rsidRPr="007C42CE">
        <w:rPr>
          <w:rFonts w:ascii="Times New Roman" w:hAnsi="Times New Roman" w:cs="Times New Roman"/>
          <w:sz w:val="24"/>
          <w:szCs w:val="24"/>
        </w:rPr>
        <w:t>е</w:t>
      </w:r>
      <w:r w:rsidRPr="007C42CE">
        <w:rPr>
          <w:rFonts w:ascii="Times New Roman" w:hAnsi="Times New Roman" w:cs="Times New Roman"/>
          <w:sz w:val="24"/>
          <w:szCs w:val="24"/>
        </w:rPr>
        <w:t>ства и уровня подготовки выпускников, освоивших данную образовательную программу в конкретной организации, осуществляющей образовательную деятельность, отвечающих требованиям профессиональных</w:t>
      </w:r>
      <w:r w:rsidRPr="00B303C3">
        <w:rPr>
          <w:rFonts w:ascii="Times New Roman" w:hAnsi="Times New Roman" w:cs="Times New Roman"/>
          <w:sz w:val="24"/>
          <w:szCs w:val="24"/>
        </w:rPr>
        <w:t xml:space="preserve"> стандартов, требованиям рынка труда к специалистам, рабочим и служащим соответствующего профиля.</w:t>
      </w:r>
    </w:p>
    <w:p w:rsidR="002778FD" w:rsidRPr="00B303C3" w:rsidRDefault="002778FD" w:rsidP="00B303C3">
      <w:pPr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4AD8" w:rsidRPr="00B303C3" w:rsidRDefault="00034AD8" w:rsidP="00B303C3">
      <w:pPr>
        <w:pStyle w:val="1"/>
        <w:keepNext w:val="0"/>
        <w:widowControl w:val="0"/>
        <w:numPr>
          <w:ilvl w:val="0"/>
          <w:numId w:val="69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1" w:name="_Toc137026567"/>
      <w:r w:rsidRPr="00B303C3">
        <w:rPr>
          <w:rFonts w:ascii="Times New Roman" w:hAnsi="Times New Roman"/>
          <w:sz w:val="24"/>
          <w:szCs w:val="24"/>
        </w:rPr>
        <w:t xml:space="preserve">ХАРАКТЕРИСТИКА </w:t>
      </w:r>
      <w:r w:rsidR="00872F3E" w:rsidRPr="00B303C3">
        <w:rPr>
          <w:rFonts w:ascii="Times New Roman" w:hAnsi="Times New Roman"/>
          <w:sz w:val="24"/>
          <w:szCs w:val="24"/>
        </w:rPr>
        <w:t>СОЦИОКУЛЬТУРНОЙ СРЕДЫ ФГБОУ ВО КАБАРДИНО-БАЛКАРСКИЙ ГАУ</w:t>
      </w:r>
      <w:r w:rsidRPr="00B303C3">
        <w:rPr>
          <w:rFonts w:ascii="Times New Roman" w:hAnsi="Times New Roman"/>
          <w:sz w:val="24"/>
          <w:szCs w:val="24"/>
        </w:rPr>
        <w:t>, ОБЕСПЕЧИВАЮЩЕЙ ВОСПИТАНИЕ И ОБУЧЕНИЕ ОБ</w:t>
      </w:r>
      <w:r w:rsidRPr="00B303C3">
        <w:rPr>
          <w:rFonts w:ascii="Times New Roman" w:hAnsi="Times New Roman"/>
          <w:sz w:val="24"/>
          <w:szCs w:val="24"/>
        </w:rPr>
        <w:t>У</w:t>
      </w:r>
      <w:r w:rsidRPr="00B303C3">
        <w:rPr>
          <w:rFonts w:ascii="Times New Roman" w:hAnsi="Times New Roman"/>
          <w:sz w:val="24"/>
          <w:szCs w:val="24"/>
        </w:rPr>
        <w:t>ЧАЮЩИХСЯ</w:t>
      </w:r>
      <w:bookmarkEnd w:id="51"/>
    </w:p>
    <w:p w:rsidR="00BC7FCD" w:rsidRPr="00B303C3" w:rsidRDefault="00BC7FCD" w:rsidP="00B303C3">
      <w:pPr>
        <w:widowControl w:val="0"/>
        <w:rPr>
          <w:rFonts w:ascii="Times New Roman" w:hAnsi="Times New Roman" w:cs="Times New Roman"/>
        </w:rPr>
      </w:pPr>
    </w:p>
    <w:p w:rsidR="007E2560" w:rsidRPr="00B303C3" w:rsidRDefault="001C3C4C" w:rsidP="00B303C3">
      <w:pPr>
        <w:pStyle w:val="1"/>
        <w:keepNext w:val="0"/>
        <w:widowControl w:val="0"/>
        <w:spacing w:before="0" w:after="0"/>
        <w:ind w:left="709"/>
        <w:jc w:val="both"/>
        <w:rPr>
          <w:rFonts w:ascii="Times New Roman" w:hAnsi="Times New Roman"/>
          <w:sz w:val="24"/>
          <w:szCs w:val="24"/>
        </w:rPr>
      </w:pPr>
      <w:bookmarkStart w:id="52" w:name="_Toc137026568"/>
      <w:r w:rsidRPr="00B303C3">
        <w:rPr>
          <w:rFonts w:ascii="Times New Roman" w:hAnsi="Times New Roman"/>
          <w:sz w:val="24"/>
          <w:szCs w:val="24"/>
        </w:rPr>
        <w:t>6.1. Характеристика социально-воспитательной работы</w:t>
      </w:r>
      <w:bookmarkEnd w:id="52"/>
      <w:r w:rsidRPr="00B303C3">
        <w:rPr>
          <w:rFonts w:ascii="Times New Roman" w:hAnsi="Times New Roman"/>
          <w:sz w:val="24"/>
          <w:szCs w:val="24"/>
        </w:rPr>
        <w:t xml:space="preserve"> </w:t>
      </w:r>
    </w:p>
    <w:p w:rsidR="007E2560" w:rsidRPr="00B303C3" w:rsidRDefault="001C3C4C" w:rsidP="00B303C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Содержание процесса воспитания </w:t>
      </w:r>
      <w:r w:rsidR="005B459C" w:rsidRPr="00B303C3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B303C3"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B0225B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B0225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Юри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пруденция</w:t>
      </w:r>
      <w:r w:rsidR="006431DE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 xml:space="preserve"> нацелено на создание благоприятных условий для личностного и професси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нального развития студенческой молодежи, формирование профессиональных и общих компетенций, таких базовых социально-личностных качеств выпускников вуза, как д</w:t>
      </w:r>
      <w:r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>ховность, нравственность, патриотизм, трудолюбие,</w:t>
      </w:r>
      <w:r w:rsidR="007F4090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 xml:space="preserve">ответственность, самостоятельность, инициативность, дисциплинированность, приверженность к здоровому образу жизни и культурным ценностям. </w:t>
      </w:r>
    </w:p>
    <w:p w:rsidR="007E2560" w:rsidRPr="00B303C3" w:rsidRDefault="001C3C4C" w:rsidP="00B303C3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Воспитание обучающихся при освоении ими образовательной программы по сп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 xml:space="preserve">циальности 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40</w:t>
      </w:r>
      <w:r w:rsidR="00B0225B" w:rsidRPr="00B303C3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B0225B" w:rsidRPr="00B30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25B">
        <w:rPr>
          <w:rFonts w:ascii="Times New Roman" w:eastAsia="Times New Roman" w:hAnsi="Times New Roman" w:cs="Times New Roman"/>
          <w:sz w:val="24"/>
          <w:szCs w:val="24"/>
        </w:rPr>
        <w:t>Юриспруденция</w:t>
      </w:r>
      <w:r w:rsidR="00B0225B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осуществляется на основе рабочей программы во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 xml:space="preserve">питания и календарного плана воспитательной работы.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Воспитательная работа по образовательной программе осуществляется на основе следующих принципов: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• единство воспитательного и учебного процессов и их направленность на повыш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 xml:space="preserve">ние качества подготовки специалистов среднего профессионального образования;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• концентрация ресурсов на приоритетных направлениях гармоничного развития личности в современном мире;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• развитие элементов студенческого самоуправления и их реализация </w:t>
      </w:r>
      <w:r w:rsidR="009B4A88" w:rsidRPr="00B303C3">
        <w:rPr>
          <w:rFonts w:ascii="Times New Roman" w:hAnsi="Times New Roman" w:cs="Times New Roman"/>
          <w:sz w:val="24"/>
          <w:szCs w:val="24"/>
        </w:rPr>
        <w:t>обучающи</w:t>
      </w:r>
      <w:r w:rsidR="009B4A88" w:rsidRPr="00B303C3">
        <w:rPr>
          <w:rFonts w:ascii="Times New Roman" w:hAnsi="Times New Roman" w:cs="Times New Roman"/>
          <w:sz w:val="24"/>
          <w:szCs w:val="24"/>
        </w:rPr>
        <w:t>м</w:t>
      </w:r>
      <w:r w:rsidR="009B4A88" w:rsidRPr="00B303C3">
        <w:rPr>
          <w:rFonts w:ascii="Times New Roman" w:hAnsi="Times New Roman" w:cs="Times New Roman"/>
          <w:sz w:val="24"/>
          <w:szCs w:val="24"/>
        </w:rPr>
        <w:t>ся</w:t>
      </w:r>
      <w:r w:rsidRPr="00B303C3">
        <w:rPr>
          <w:rFonts w:ascii="Times New Roman" w:hAnsi="Times New Roman" w:cs="Times New Roman"/>
          <w:sz w:val="24"/>
          <w:szCs w:val="24"/>
        </w:rPr>
        <w:t xml:space="preserve"> в процессе учебы, воспитания и работы;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• становление воспитательного процесса на основе учебной, научной, спортивной и </w:t>
      </w:r>
      <w:r w:rsidRPr="00B303C3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практической деятельности как внутри </w:t>
      </w:r>
      <w:r w:rsidR="009B4A88" w:rsidRPr="00B303C3">
        <w:rPr>
          <w:rFonts w:ascii="Times New Roman" w:hAnsi="Times New Roman" w:cs="Times New Roman"/>
          <w:sz w:val="24"/>
          <w:szCs w:val="24"/>
        </w:rPr>
        <w:t>вуза</w:t>
      </w:r>
      <w:r w:rsidRPr="00B303C3">
        <w:rPr>
          <w:rFonts w:ascii="Times New Roman" w:hAnsi="Times New Roman" w:cs="Times New Roman"/>
          <w:sz w:val="24"/>
          <w:szCs w:val="24"/>
        </w:rPr>
        <w:t xml:space="preserve">, так и за его пределами.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В воспитательной системе ФГБОУ ВО </w:t>
      </w:r>
      <w:r w:rsidR="009B4A88" w:rsidRPr="00B303C3">
        <w:rPr>
          <w:rFonts w:ascii="Times New Roman" w:hAnsi="Times New Roman" w:cs="Times New Roman"/>
          <w:sz w:val="24"/>
          <w:szCs w:val="24"/>
        </w:rPr>
        <w:t>Кабардино-балкарский ГАУ</w:t>
      </w:r>
      <w:r w:rsidRPr="00B303C3">
        <w:rPr>
          <w:rFonts w:ascii="Times New Roman" w:hAnsi="Times New Roman" w:cs="Times New Roman"/>
          <w:sz w:val="24"/>
          <w:szCs w:val="24"/>
        </w:rPr>
        <w:t xml:space="preserve"> используются три уровня общеуниверситетских форм организации воспитательной деятельности: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Первый уровень – массовые мероприятия. В качестве традиционных проводятся следующие мероприятия:</w:t>
      </w:r>
      <w:r w:rsidR="007F4090" w:rsidRPr="00B303C3">
        <w:rPr>
          <w:rFonts w:ascii="Times New Roman" w:hAnsi="Times New Roman" w:cs="Times New Roman"/>
          <w:sz w:val="24"/>
          <w:szCs w:val="24"/>
        </w:rPr>
        <w:t xml:space="preserve"> </w:t>
      </w:r>
      <w:r w:rsidRPr="00B303C3">
        <w:rPr>
          <w:rFonts w:ascii="Times New Roman" w:hAnsi="Times New Roman" w:cs="Times New Roman"/>
          <w:sz w:val="24"/>
          <w:szCs w:val="24"/>
        </w:rPr>
        <w:t>посвящение в студенты; организационные собрания первокур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>ников; анкетирование первокурсников для выявления творческих, спортивных и иных и</w:t>
      </w:r>
      <w:r w:rsidRPr="00B303C3">
        <w:rPr>
          <w:rFonts w:ascii="Times New Roman" w:hAnsi="Times New Roman" w:cs="Times New Roman"/>
          <w:sz w:val="24"/>
          <w:szCs w:val="24"/>
        </w:rPr>
        <w:t>н</w:t>
      </w:r>
      <w:r w:rsidRPr="00B303C3">
        <w:rPr>
          <w:rFonts w:ascii="Times New Roman" w:hAnsi="Times New Roman" w:cs="Times New Roman"/>
          <w:sz w:val="24"/>
          <w:szCs w:val="24"/>
        </w:rPr>
        <w:t xml:space="preserve">тересов; конкурсы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Pr="00B303C3">
        <w:rPr>
          <w:rFonts w:ascii="Times New Roman" w:hAnsi="Times New Roman" w:cs="Times New Roman"/>
          <w:sz w:val="24"/>
          <w:szCs w:val="24"/>
        </w:rPr>
        <w:t>Золотая осень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 xml:space="preserve">; новогодний праздник; фестиваль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Pr="00B303C3">
        <w:rPr>
          <w:rFonts w:ascii="Times New Roman" w:hAnsi="Times New Roman" w:cs="Times New Roman"/>
          <w:sz w:val="24"/>
          <w:szCs w:val="24"/>
        </w:rPr>
        <w:t>Студенческая ве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>на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 xml:space="preserve">; студенческие научные конференции; игры КВН; выпускные мероприятия (вручение дипломов).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Второй уровень – групповые формы. К ним относятся: мероприятия внутри ко</w:t>
      </w:r>
      <w:r w:rsidRPr="00B303C3">
        <w:rPr>
          <w:rFonts w:ascii="Times New Roman" w:hAnsi="Times New Roman" w:cs="Times New Roman"/>
          <w:sz w:val="24"/>
          <w:szCs w:val="24"/>
        </w:rPr>
        <w:t>л</w:t>
      </w:r>
      <w:r w:rsidRPr="00B303C3">
        <w:rPr>
          <w:rFonts w:ascii="Times New Roman" w:hAnsi="Times New Roman" w:cs="Times New Roman"/>
          <w:sz w:val="24"/>
          <w:szCs w:val="24"/>
        </w:rPr>
        <w:t>лектива студенческих групп; работа научно-исследовательских студенческих групп; раб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та кружков по интересам; работа студий творческого направления; клубная работа; работа общественных студенческих объединений; студенческие отряды.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Третий уровень – индивидуальная личностно-ориентированная воспитательная р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бота, осуществляемая в следующих формах: индивидуальное консультирование препод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вателями студентов по вопросам организации учебно-позна</w:t>
      </w:r>
      <w:r w:rsidR="007E2560" w:rsidRPr="00B303C3">
        <w:rPr>
          <w:rFonts w:ascii="Times New Roman" w:hAnsi="Times New Roman" w:cs="Times New Roman"/>
          <w:sz w:val="24"/>
          <w:szCs w:val="24"/>
        </w:rPr>
        <w:t>вательной вузовской деятел</w:t>
      </w:r>
      <w:r w:rsidR="007E2560" w:rsidRPr="00B303C3">
        <w:rPr>
          <w:rFonts w:ascii="Times New Roman" w:hAnsi="Times New Roman" w:cs="Times New Roman"/>
          <w:sz w:val="24"/>
          <w:szCs w:val="24"/>
        </w:rPr>
        <w:t>ь</w:t>
      </w:r>
      <w:r w:rsidRPr="00B303C3">
        <w:rPr>
          <w:rFonts w:ascii="Times New Roman" w:hAnsi="Times New Roman" w:cs="Times New Roman"/>
          <w:sz w:val="24"/>
          <w:szCs w:val="24"/>
        </w:rPr>
        <w:t>ности в рамках учебного курса; разработка индивидуализированных программ профе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>сионального становления и развития студента; работа в составе небольших (временных) инициативных групп по реализации конкретных творческих проектов (научных, педаг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гических, в сфере искусства и т.п.); индивидуальная научно-исследовательская работа студентов под руководством преподавателей; работа студентов в рамках различных уче</w:t>
      </w:r>
      <w:r w:rsidRPr="00B303C3">
        <w:rPr>
          <w:rFonts w:ascii="Times New Roman" w:hAnsi="Times New Roman" w:cs="Times New Roman"/>
          <w:sz w:val="24"/>
          <w:szCs w:val="24"/>
        </w:rPr>
        <w:t>б</w:t>
      </w:r>
      <w:r w:rsidRPr="00B303C3">
        <w:rPr>
          <w:rFonts w:ascii="Times New Roman" w:hAnsi="Times New Roman" w:cs="Times New Roman"/>
          <w:sz w:val="24"/>
          <w:szCs w:val="24"/>
        </w:rPr>
        <w:t xml:space="preserve">ных практик. </w:t>
      </w:r>
    </w:p>
    <w:p w:rsidR="007F4090" w:rsidRPr="00B303C3" w:rsidRDefault="007F4090" w:rsidP="00B303C3">
      <w:pPr>
        <w:widowControl w:val="0"/>
        <w:tabs>
          <w:tab w:val="left" w:pos="129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E2560" w:rsidRPr="00B303C3" w:rsidRDefault="001C3C4C" w:rsidP="00B303C3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3" w:name="_Toc137026569"/>
      <w:r w:rsidRPr="00B303C3">
        <w:rPr>
          <w:rFonts w:ascii="Times New Roman" w:hAnsi="Times New Roman"/>
          <w:sz w:val="24"/>
          <w:szCs w:val="24"/>
        </w:rPr>
        <w:t>6.2. Особенности организации образовательного процесса по образовательным программам для инвалидов и лип с ограниченными возможностями здоровья</w:t>
      </w:r>
      <w:bookmarkEnd w:id="53"/>
      <w:r w:rsidRPr="00B303C3">
        <w:rPr>
          <w:rFonts w:ascii="Times New Roman" w:hAnsi="Times New Roman"/>
          <w:sz w:val="24"/>
          <w:szCs w:val="24"/>
        </w:rPr>
        <w:t xml:space="preserve">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Особенности проведения вступительных испытаний для лиц с ограниченными во</w:t>
      </w:r>
      <w:r w:rsidRPr="00B303C3">
        <w:rPr>
          <w:rFonts w:ascii="Times New Roman" w:hAnsi="Times New Roman" w:cs="Times New Roman"/>
          <w:sz w:val="24"/>
          <w:szCs w:val="24"/>
        </w:rPr>
        <w:t>з</w:t>
      </w:r>
      <w:r w:rsidRPr="00B303C3">
        <w:rPr>
          <w:rFonts w:ascii="Times New Roman" w:hAnsi="Times New Roman" w:cs="Times New Roman"/>
          <w:sz w:val="24"/>
          <w:szCs w:val="24"/>
        </w:rPr>
        <w:t>можностями здоровья (далее ОВЗ) и инвалидов изложены в Правилах проведения вступ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тельных испытаний для лип с ОВЗ, размещенных на сайте приемной комиссии универс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 xml:space="preserve">тета.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Содержание среднего профессионального образования по образовательным пр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граммам и условия организации обучения лиц с ОВЗ определяются адаптированной обр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зовательной программой, а для инвалидов также в соответствии с индивидуальной пр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граммой реабилитации инвалида.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Обучение обучающихся с ОВЗ осуществляется на основе рабочих программ ди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 xml:space="preserve">циплин, адаптированных при необходимости для обучения указанных обучающихся. Обучение инвалидов и лиц с ОВЗ осуществляется университетом с учетом особенностей психофизического развития, индивидуальных возможностей и состояния здоровья таких обучающихся. </w:t>
      </w:r>
    </w:p>
    <w:p w:rsidR="007E2560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Университетом создаются специальные условия для получения среднего профе</w:t>
      </w:r>
      <w:r w:rsidRPr="00B303C3">
        <w:rPr>
          <w:rFonts w:ascii="Times New Roman" w:hAnsi="Times New Roman" w:cs="Times New Roman"/>
          <w:sz w:val="24"/>
          <w:szCs w:val="24"/>
        </w:rPr>
        <w:t>с</w:t>
      </w:r>
      <w:r w:rsidRPr="00B303C3">
        <w:rPr>
          <w:rFonts w:ascii="Times New Roman" w:hAnsi="Times New Roman" w:cs="Times New Roman"/>
          <w:sz w:val="24"/>
          <w:szCs w:val="24"/>
        </w:rPr>
        <w:t xml:space="preserve">сионального образования обучающимися с ОВЗ, при наличии таких обучающихся. </w:t>
      </w:r>
    </w:p>
    <w:p w:rsidR="009630DE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Под специальными условиями для получения среднего профессионального образ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вания обучающимися с ОВЗ понимаются условия обучения таких обучающихся, вкл</w:t>
      </w:r>
      <w:r w:rsidRPr="00B303C3">
        <w:rPr>
          <w:rFonts w:ascii="Times New Roman" w:hAnsi="Times New Roman" w:cs="Times New Roman"/>
          <w:sz w:val="24"/>
          <w:szCs w:val="24"/>
        </w:rPr>
        <w:t>ю</w:t>
      </w:r>
      <w:r w:rsidRPr="00B303C3">
        <w:rPr>
          <w:rFonts w:ascii="Times New Roman" w:hAnsi="Times New Roman" w:cs="Times New Roman"/>
          <w:sz w:val="24"/>
          <w:szCs w:val="24"/>
        </w:rPr>
        <w:t>чающие в себя использование специальных образовательных программ и методов обуч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ния и воспитания, специальных учебников, учебных пособий и дидактических матери</w:t>
      </w:r>
      <w:r w:rsidRPr="00B303C3">
        <w:rPr>
          <w:rFonts w:ascii="Times New Roman" w:hAnsi="Times New Roman" w:cs="Times New Roman"/>
          <w:sz w:val="24"/>
          <w:szCs w:val="24"/>
        </w:rPr>
        <w:t>а</w:t>
      </w:r>
      <w:r w:rsidRPr="00B303C3">
        <w:rPr>
          <w:rFonts w:ascii="Times New Roman" w:hAnsi="Times New Roman" w:cs="Times New Roman"/>
          <w:sz w:val="24"/>
          <w:szCs w:val="24"/>
        </w:rPr>
        <w:t>лов, специальных технических средств обучения коллективного и индивидуального пол</w:t>
      </w:r>
      <w:r w:rsidRPr="00B303C3">
        <w:rPr>
          <w:rFonts w:ascii="Times New Roman" w:hAnsi="Times New Roman" w:cs="Times New Roman"/>
          <w:sz w:val="24"/>
          <w:szCs w:val="24"/>
        </w:rPr>
        <w:t>ь</w:t>
      </w:r>
      <w:r w:rsidRPr="00B303C3">
        <w:rPr>
          <w:rFonts w:ascii="Times New Roman" w:hAnsi="Times New Roman" w:cs="Times New Roman"/>
          <w:sz w:val="24"/>
          <w:szCs w:val="24"/>
        </w:rPr>
        <w:t>зования, предоставление услуг ассистента (помощника), оказывающего обучающимся н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>обходимую техническую помощь, проведение групповых и индивидуальных коррекцио</w:t>
      </w:r>
      <w:r w:rsidRPr="00B303C3">
        <w:rPr>
          <w:rFonts w:ascii="Times New Roman" w:hAnsi="Times New Roman" w:cs="Times New Roman"/>
          <w:sz w:val="24"/>
          <w:szCs w:val="24"/>
        </w:rPr>
        <w:t>н</w:t>
      </w:r>
      <w:r w:rsidRPr="00B303C3">
        <w:rPr>
          <w:rFonts w:ascii="Times New Roman" w:hAnsi="Times New Roman" w:cs="Times New Roman"/>
          <w:sz w:val="24"/>
          <w:szCs w:val="24"/>
        </w:rPr>
        <w:t xml:space="preserve">ных занятий, обеспечение доступа в здания университета и другие условия, без которых невозможно или затруднено освоение образовательных программ обучающимися с ОВЗ. </w:t>
      </w:r>
    </w:p>
    <w:p w:rsidR="009630DE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В целях доступности получения среднего профессионального образования инвал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 xml:space="preserve">дами и лицами с ОВЗ университетом обеспечивается: </w:t>
      </w:r>
    </w:p>
    <w:p w:rsidR="009630DE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b/>
          <w:i/>
          <w:sz w:val="24"/>
          <w:szCs w:val="24"/>
        </w:rPr>
        <w:t>Для инвалидов и лиц с ОВЗ по зрению</w:t>
      </w:r>
      <w:r w:rsidRPr="00B303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30DE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lastRenderedPageBreak/>
        <w:t xml:space="preserve">- наличие альтернативной версии официального сайта университета в сети </w:t>
      </w:r>
      <w:r w:rsidR="00F85290">
        <w:rPr>
          <w:rFonts w:ascii="Times New Roman" w:hAnsi="Times New Roman" w:cs="Times New Roman"/>
          <w:sz w:val="24"/>
          <w:szCs w:val="24"/>
        </w:rPr>
        <w:t>«</w:t>
      </w:r>
      <w:r w:rsidRPr="00B303C3">
        <w:rPr>
          <w:rFonts w:ascii="Times New Roman" w:hAnsi="Times New Roman" w:cs="Times New Roman"/>
          <w:sz w:val="24"/>
          <w:szCs w:val="24"/>
        </w:rPr>
        <w:t>Инте</w:t>
      </w:r>
      <w:r w:rsidRPr="00B303C3">
        <w:rPr>
          <w:rFonts w:ascii="Times New Roman" w:hAnsi="Times New Roman" w:cs="Times New Roman"/>
          <w:sz w:val="24"/>
          <w:szCs w:val="24"/>
        </w:rPr>
        <w:t>р</w:t>
      </w:r>
      <w:r w:rsidRPr="00B303C3">
        <w:rPr>
          <w:rFonts w:ascii="Times New Roman" w:hAnsi="Times New Roman" w:cs="Times New Roman"/>
          <w:sz w:val="24"/>
          <w:szCs w:val="24"/>
        </w:rPr>
        <w:t>нет</w:t>
      </w:r>
      <w:r w:rsidR="00F85290">
        <w:rPr>
          <w:rFonts w:ascii="Times New Roman" w:hAnsi="Times New Roman" w:cs="Times New Roman"/>
          <w:sz w:val="24"/>
          <w:szCs w:val="24"/>
        </w:rPr>
        <w:t>»</w:t>
      </w:r>
      <w:r w:rsidRPr="00B303C3">
        <w:rPr>
          <w:rFonts w:ascii="Times New Roman" w:hAnsi="Times New Roman" w:cs="Times New Roman"/>
          <w:sz w:val="24"/>
          <w:szCs w:val="24"/>
        </w:rPr>
        <w:t xml:space="preserve"> для слабовидящих;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- размещение в доступных для обучающихся, являющихся слепыми или слабов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дящими, местах и в адаптированной форме (с учетом их особых потребностей) справо</w:t>
      </w:r>
      <w:r w:rsidRPr="00B303C3">
        <w:rPr>
          <w:rFonts w:ascii="Times New Roman" w:hAnsi="Times New Roman" w:cs="Times New Roman"/>
          <w:sz w:val="24"/>
          <w:szCs w:val="24"/>
        </w:rPr>
        <w:t>ч</w:t>
      </w:r>
      <w:r w:rsidRPr="00B303C3">
        <w:rPr>
          <w:rFonts w:ascii="Times New Roman" w:hAnsi="Times New Roman" w:cs="Times New Roman"/>
          <w:sz w:val="24"/>
          <w:szCs w:val="24"/>
        </w:rPr>
        <w:t>ной информаци</w:t>
      </w:r>
      <w:r w:rsidR="00164CD9" w:rsidRPr="00B303C3">
        <w:rPr>
          <w:rFonts w:ascii="Times New Roman" w:hAnsi="Times New Roman" w:cs="Times New Roman"/>
          <w:sz w:val="24"/>
          <w:szCs w:val="24"/>
        </w:rPr>
        <w:t xml:space="preserve">и о расписании учебных занятий, </w:t>
      </w:r>
      <w:r w:rsidRPr="00B303C3">
        <w:rPr>
          <w:rFonts w:ascii="Times New Roman" w:hAnsi="Times New Roman" w:cs="Times New Roman"/>
          <w:sz w:val="24"/>
          <w:szCs w:val="24"/>
        </w:rPr>
        <w:t xml:space="preserve">информация должна быть выполнена крупным рельефно-контрастным шрифтом (на белом или желтом фоне) </w:t>
      </w:r>
      <w:r w:rsidR="00164CD9" w:rsidRPr="00B303C3">
        <w:rPr>
          <w:rFonts w:ascii="Times New Roman" w:hAnsi="Times New Roman" w:cs="Times New Roman"/>
          <w:sz w:val="24"/>
          <w:szCs w:val="24"/>
        </w:rPr>
        <w:t>и продублирована шрифтом Брайля</w:t>
      </w:r>
      <w:r w:rsidRPr="00B303C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- присутствие ассистента, оказывающего обучающемуся необходимую помощь; 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- обеспечение выпуска альтернативных форматов печатных материалов (крупный шрифт или аудиофайлы); </w:t>
      </w:r>
    </w:p>
    <w:p w:rsidR="000713C8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- обеспечение доступа обучающегося, являющегося слепым и использующего с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баку-поводыря, к зданиям </w:t>
      </w:r>
      <w:r w:rsidR="00164CD9"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>ниверси</w:t>
      </w:r>
      <w:r w:rsidR="000713C8" w:rsidRPr="00B303C3">
        <w:rPr>
          <w:rFonts w:ascii="Times New Roman" w:hAnsi="Times New Roman" w:cs="Times New Roman"/>
          <w:sz w:val="24"/>
          <w:szCs w:val="24"/>
        </w:rPr>
        <w:t>тета.</w:t>
      </w:r>
      <w:r w:rsidRPr="00B30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b/>
          <w:i/>
          <w:sz w:val="24"/>
          <w:szCs w:val="24"/>
        </w:rPr>
        <w:t>Для инв</w:t>
      </w:r>
      <w:r w:rsidR="008046AB" w:rsidRPr="00B303C3">
        <w:rPr>
          <w:rFonts w:ascii="Times New Roman" w:hAnsi="Times New Roman" w:cs="Times New Roman"/>
          <w:b/>
          <w:i/>
          <w:sz w:val="24"/>
          <w:szCs w:val="24"/>
        </w:rPr>
        <w:t>алидов и лиц с ОВЗ по слуху</w:t>
      </w:r>
      <w:r w:rsidR="008046AB" w:rsidRPr="00B303C3">
        <w:rPr>
          <w:rFonts w:ascii="Times New Roman" w:hAnsi="Times New Roman" w:cs="Times New Roman"/>
          <w:sz w:val="24"/>
          <w:szCs w:val="24"/>
        </w:rPr>
        <w:t>: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- дублирование звуковой справочной информации о распи</w:t>
      </w:r>
      <w:r w:rsidR="000A6096" w:rsidRPr="00B303C3">
        <w:rPr>
          <w:rFonts w:ascii="Times New Roman" w:hAnsi="Times New Roman" w:cs="Times New Roman"/>
          <w:sz w:val="24"/>
          <w:szCs w:val="24"/>
        </w:rPr>
        <w:t xml:space="preserve">сании учебных занятий визуально, </w:t>
      </w:r>
      <w:r w:rsidRPr="00B303C3">
        <w:rPr>
          <w:rFonts w:ascii="Times New Roman" w:hAnsi="Times New Roman" w:cs="Times New Roman"/>
          <w:sz w:val="24"/>
          <w:szCs w:val="24"/>
        </w:rPr>
        <w:t xml:space="preserve">установка мониторов с возможностью трансляции субтитров (мониторы, их размеры и количество необходимо определять с учетом размеров помещения); </w:t>
      </w:r>
    </w:p>
    <w:p w:rsidR="00232182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- обеспечение надлежащими звуковыми средствами воспроизведения информации; </w:t>
      </w:r>
    </w:p>
    <w:p w:rsidR="008046AB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b/>
          <w:i/>
          <w:sz w:val="24"/>
          <w:szCs w:val="24"/>
        </w:rPr>
        <w:t>Для инвалидов и лиц с ОВЗ, имеющих нарушения опорно-двигательного апп</w:t>
      </w:r>
      <w:r w:rsidRPr="00B303C3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303C3">
        <w:rPr>
          <w:rFonts w:ascii="Times New Roman" w:hAnsi="Times New Roman" w:cs="Times New Roman"/>
          <w:b/>
          <w:i/>
          <w:sz w:val="24"/>
          <w:szCs w:val="24"/>
        </w:rPr>
        <w:t>рата</w:t>
      </w:r>
      <w:r w:rsidRPr="00B303C3">
        <w:rPr>
          <w:rFonts w:ascii="Times New Roman" w:hAnsi="Times New Roman" w:cs="Times New Roman"/>
          <w:sz w:val="24"/>
          <w:szCs w:val="24"/>
        </w:rPr>
        <w:t>, материально-технические условия должны обеспечивать возможность беспрепятс</w:t>
      </w:r>
      <w:r w:rsidRPr="00B303C3">
        <w:rPr>
          <w:rFonts w:ascii="Times New Roman" w:hAnsi="Times New Roman" w:cs="Times New Roman"/>
          <w:sz w:val="24"/>
          <w:szCs w:val="24"/>
        </w:rPr>
        <w:t>т</w:t>
      </w:r>
      <w:r w:rsidRPr="00B303C3">
        <w:rPr>
          <w:rFonts w:ascii="Times New Roman" w:hAnsi="Times New Roman" w:cs="Times New Roman"/>
          <w:sz w:val="24"/>
          <w:szCs w:val="24"/>
        </w:rPr>
        <w:t>венного доступа обучающихся в учебные помещения, столовые, туалетные и другие п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мещения </w:t>
      </w:r>
      <w:r w:rsidR="00341C35"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 xml:space="preserve">ниверситета, а также пребывания в указанных помещениях (наличие пандусов, поручней, расширенных дверных проемов, лифтов, локальное понижение стоек-барьеров; наличие специальных кресел и других приспособлений). </w:t>
      </w:r>
    </w:p>
    <w:p w:rsidR="008046AB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в </w:t>
      </w:r>
      <w:r w:rsidR="00341C35"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>ниверситете установлен особый порядок освоения физ</w:t>
      </w:r>
      <w:r w:rsidR="00341C35" w:rsidRPr="00B303C3">
        <w:rPr>
          <w:rFonts w:ascii="Times New Roman" w:hAnsi="Times New Roman" w:cs="Times New Roman"/>
          <w:sz w:val="24"/>
          <w:szCs w:val="24"/>
        </w:rPr>
        <w:t xml:space="preserve">ической </w:t>
      </w:r>
      <w:r w:rsidRPr="00B303C3">
        <w:rPr>
          <w:rFonts w:ascii="Times New Roman" w:hAnsi="Times New Roman" w:cs="Times New Roman"/>
          <w:sz w:val="24"/>
          <w:szCs w:val="24"/>
        </w:rPr>
        <w:t>культуры на основании соблюдения принципов здоровьесбережения и адаптивной физической культуры. Это могут быть по</w:t>
      </w:r>
      <w:r w:rsidRPr="00B303C3">
        <w:rPr>
          <w:rFonts w:ascii="Times New Roman" w:hAnsi="Times New Roman" w:cs="Times New Roman"/>
          <w:sz w:val="24"/>
          <w:szCs w:val="24"/>
        </w:rPr>
        <w:t>д</w:t>
      </w:r>
      <w:r w:rsidRPr="00B303C3">
        <w:rPr>
          <w:rFonts w:ascii="Times New Roman" w:hAnsi="Times New Roman" w:cs="Times New Roman"/>
          <w:sz w:val="24"/>
          <w:szCs w:val="24"/>
        </w:rPr>
        <w:t>вижные занятия адаптивной физ</w:t>
      </w:r>
      <w:r w:rsidR="00341C35" w:rsidRPr="00B303C3">
        <w:rPr>
          <w:rFonts w:ascii="Times New Roman" w:hAnsi="Times New Roman" w:cs="Times New Roman"/>
          <w:sz w:val="24"/>
          <w:szCs w:val="24"/>
        </w:rPr>
        <w:t xml:space="preserve">ической </w:t>
      </w:r>
      <w:r w:rsidRPr="00B303C3">
        <w:rPr>
          <w:rFonts w:ascii="Times New Roman" w:hAnsi="Times New Roman" w:cs="Times New Roman"/>
          <w:sz w:val="24"/>
          <w:szCs w:val="24"/>
        </w:rPr>
        <w:t>культурой в специально оборудованных спо</w:t>
      </w:r>
      <w:r w:rsidRPr="00B303C3">
        <w:rPr>
          <w:rFonts w:ascii="Times New Roman" w:hAnsi="Times New Roman" w:cs="Times New Roman"/>
          <w:sz w:val="24"/>
          <w:szCs w:val="24"/>
        </w:rPr>
        <w:t>р</w:t>
      </w:r>
      <w:r w:rsidRPr="00B303C3">
        <w:rPr>
          <w:rFonts w:ascii="Times New Roman" w:hAnsi="Times New Roman" w:cs="Times New Roman"/>
          <w:sz w:val="24"/>
          <w:szCs w:val="24"/>
        </w:rPr>
        <w:t>тивных, тренажерных и плавательных залах или на открытом воздухе, которые проводя</w:t>
      </w:r>
      <w:r w:rsidRPr="00B303C3">
        <w:rPr>
          <w:rFonts w:ascii="Times New Roman" w:hAnsi="Times New Roman" w:cs="Times New Roman"/>
          <w:sz w:val="24"/>
          <w:szCs w:val="24"/>
        </w:rPr>
        <w:t>т</w:t>
      </w:r>
      <w:r w:rsidRPr="00B303C3">
        <w:rPr>
          <w:rFonts w:ascii="Times New Roman" w:hAnsi="Times New Roman" w:cs="Times New Roman"/>
          <w:sz w:val="24"/>
          <w:szCs w:val="24"/>
        </w:rPr>
        <w:t xml:space="preserve">ся специалистами, имеющими соответствующую подготовку. </w:t>
      </w:r>
    </w:p>
    <w:p w:rsidR="008046AB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 </w:t>
      </w:r>
    </w:p>
    <w:p w:rsidR="008046AB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При получении среднего профессионального образования обучающимся с огран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ченными возможностями здоровья предоставляются специальные учебники и учебные п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>собия, иная учебная литература, а также услуги сурдопереводчиков и тифлосурдопер</w:t>
      </w:r>
      <w:r w:rsidRPr="00B303C3">
        <w:rPr>
          <w:rFonts w:ascii="Times New Roman" w:hAnsi="Times New Roman" w:cs="Times New Roman"/>
          <w:sz w:val="24"/>
          <w:szCs w:val="24"/>
        </w:rPr>
        <w:t>е</w:t>
      </w:r>
      <w:r w:rsidRPr="00B303C3">
        <w:rPr>
          <w:rFonts w:ascii="Times New Roman" w:hAnsi="Times New Roman" w:cs="Times New Roman"/>
          <w:sz w:val="24"/>
          <w:szCs w:val="24"/>
        </w:rPr>
        <w:t xml:space="preserve">водчиков. </w:t>
      </w:r>
    </w:p>
    <w:p w:rsidR="008046AB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Для обучающихся из числа инвалидов гос</w:t>
      </w:r>
      <w:r w:rsidR="000713C8" w:rsidRPr="00B303C3">
        <w:rPr>
          <w:rFonts w:ascii="Times New Roman" w:hAnsi="Times New Roman" w:cs="Times New Roman"/>
          <w:sz w:val="24"/>
          <w:szCs w:val="24"/>
        </w:rPr>
        <w:t>ударственная итоговая</w:t>
      </w:r>
      <w:r w:rsidRPr="00B303C3">
        <w:rPr>
          <w:rFonts w:ascii="Times New Roman" w:hAnsi="Times New Roman" w:cs="Times New Roman"/>
          <w:sz w:val="24"/>
          <w:szCs w:val="24"/>
        </w:rPr>
        <w:t xml:space="preserve"> аттестации пров</w:t>
      </w:r>
      <w:r w:rsidRPr="00B303C3">
        <w:rPr>
          <w:rFonts w:ascii="Times New Roman" w:hAnsi="Times New Roman" w:cs="Times New Roman"/>
          <w:sz w:val="24"/>
          <w:szCs w:val="24"/>
        </w:rPr>
        <w:t>о</w:t>
      </w:r>
      <w:r w:rsidRPr="00B303C3">
        <w:rPr>
          <w:rFonts w:ascii="Times New Roman" w:hAnsi="Times New Roman" w:cs="Times New Roman"/>
          <w:sz w:val="24"/>
          <w:szCs w:val="24"/>
        </w:rPr>
        <w:t xml:space="preserve">дятся в </w:t>
      </w:r>
      <w:r w:rsidR="000713C8" w:rsidRPr="00B303C3">
        <w:rPr>
          <w:rFonts w:ascii="Times New Roman" w:hAnsi="Times New Roman" w:cs="Times New Roman"/>
          <w:sz w:val="24"/>
          <w:szCs w:val="24"/>
        </w:rPr>
        <w:t>Университете</w:t>
      </w:r>
      <w:r w:rsidRPr="00B303C3">
        <w:rPr>
          <w:rFonts w:ascii="Times New Roman" w:hAnsi="Times New Roman" w:cs="Times New Roman"/>
          <w:sz w:val="24"/>
          <w:szCs w:val="24"/>
        </w:rPr>
        <w:t xml:space="preserve"> с учетом особенностей </w:t>
      </w:r>
      <w:r w:rsidR="005362B1" w:rsidRPr="00B303C3">
        <w:rPr>
          <w:rFonts w:ascii="Times New Roman" w:hAnsi="Times New Roman" w:cs="Times New Roman"/>
          <w:sz w:val="24"/>
          <w:szCs w:val="24"/>
        </w:rPr>
        <w:t xml:space="preserve">их психофизического развития, </w:t>
      </w:r>
      <w:r w:rsidRPr="00B303C3">
        <w:rPr>
          <w:rFonts w:ascii="Times New Roman" w:hAnsi="Times New Roman" w:cs="Times New Roman"/>
          <w:sz w:val="24"/>
          <w:szCs w:val="24"/>
        </w:rPr>
        <w:t xml:space="preserve"> индивид</w:t>
      </w:r>
      <w:r w:rsidRPr="00B303C3">
        <w:rPr>
          <w:rFonts w:ascii="Times New Roman" w:hAnsi="Times New Roman" w:cs="Times New Roman"/>
          <w:sz w:val="24"/>
          <w:szCs w:val="24"/>
        </w:rPr>
        <w:t>у</w:t>
      </w:r>
      <w:r w:rsidRPr="00B303C3">
        <w:rPr>
          <w:rFonts w:ascii="Times New Roman" w:hAnsi="Times New Roman" w:cs="Times New Roman"/>
          <w:sz w:val="24"/>
          <w:szCs w:val="24"/>
        </w:rPr>
        <w:t xml:space="preserve">альных возможностей и состояния здоровья (далее - индивидуальные особенности). </w:t>
      </w:r>
    </w:p>
    <w:p w:rsidR="001C3C4C" w:rsidRPr="00B303C3" w:rsidRDefault="001C3C4C" w:rsidP="00B303C3">
      <w:pPr>
        <w:widowControl w:val="0"/>
        <w:tabs>
          <w:tab w:val="left" w:pos="129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3C3">
        <w:rPr>
          <w:rFonts w:ascii="Times New Roman" w:hAnsi="Times New Roman" w:cs="Times New Roman"/>
          <w:sz w:val="24"/>
          <w:szCs w:val="24"/>
        </w:rPr>
        <w:t>Особенности прове</w:t>
      </w:r>
      <w:r w:rsidR="005362B1" w:rsidRPr="00B303C3">
        <w:rPr>
          <w:rFonts w:ascii="Times New Roman" w:hAnsi="Times New Roman" w:cs="Times New Roman"/>
          <w:sz w:val="24"/>
          <w:szCs w:val="24"/>
        </w:rPr>
        <w:t xml:space="preserve">дения государственной </w:t>
      </w:r>
      <w:r w:rsidRPr="00B303C3">
        <w:rPr>
          <w:rFonts w:ascii="Times New Roman" w:hAnsi="Times New Roman" w:cs="Times New Roman"/>
          <w:sz w:val="24"/>
          <w:szCs w:val="24"/>
        </w:rPr>
        <w:t xml:space="preserve"> итоговой аттестаций обучающихся о</w:t>
      </w:r>
      <w:r w:rsidRPr="00B303C3">
        <w:rPr>
          <w:rFonts w:ascii="Times New Roman" w:hAnsi="Times New Roman" w:cs="Times New Roman"/>
          <w:sz w:val="24"/>
          <w:szCs w:val="24"/>
        </w:rPr>
        <w:t>п</w:t>
      </w:r>
      <w:r w:rsidRPr="00B303C3">
        <w:rPr>
          <w:rFonts w:ascii="Times New Roman" w:hAnsi="Times New Roman" w:cs="Times New Roman"/>
          <w:sz w:val="24"/>
          <w:szCs w:val="24"/>
        </w:rPr>
        <w:t>ределены соответствующими локальными нормативными актами университета в завис</w:t>
      </w:r>
      <w:r w:rsidRPr="00B303C3">
        <w:rPr>
          <w:rFonts w:ascii="Times New Roman" w:hAnsi="Times New Roman" w:cs="Times New Roman"/>
          <w:sz w:val="24"/>
          <w:szCs w:val="24"/>
        </w:rPr>
        <w:t>и</w:t>
      </w:r>
      <w:r w:rsidRPr="00B303C3">
        <w:rPr>
          <w:rFonts w:ascii="Times New Roman" w:hAnsi="Times New Roman" w:cs="Times New Roman"/>
          <w:sz w:val="24"/>
          <w:szCs w:val="24"/>
        </w:rPr>
        <w:t>мости от образовательной программы.</w:t>
      </w:r>
    </w:p>
    <w:p w:rsidR="008046AB" w:rsidRPr="00B303C3" w:rsidRDefault="008046AB" w:rsidP="00B303C3">
      <w:pPr>
        <w:widowControl w:val="0"/>
        <w:tabs>
          <w:tab w:val="left" w:pos="1292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AD8" w:rsidRPr="00B303C3" w:rsidRDefault="00034AD8" w:rsidP="00B303C3">
      <w:pPr>
        <w:pStyle w:val="1"/>
        <w:keepNext w:val="0"/>
        <w:widowControl w:val="0"/>
        <w:numPr>
          <w:ilvl w:val="0"/>
          <w:numId w:val="69"/>
        </w:numPr>
        <w:spacing w:before="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4" w:name="_Toc137026570"/>
      <w:r w:rsidRPr="00B303C3">
        <w:rPr>
          <w:rFonts w:ascii="Times New Roman" w:hAnsi="Times New Roman"/>
          <w:sz w:val="24"/>
          <w:szCs w:val="24"/>
        </w:rPr>
        <w:t>ОБНОВЛЕНИЕ</w:t>
      </w:r>
      <w:r w:rsidR="00317750" w:rsidRPr="00B303C3">
        <w:rPr>
          <w:rFonts w:ascii="Times New Roman" w:hAnsi="Times New Roman"/>
          <w:sz w:val="24"/>
          <w:szCs w:val="24"/>
        </w:rPr>
        <w:t xml:space="preserve"> ОПО</w:t>
      </w:r>
      <w:r w:rsidRPr="00B303C3">
        <w:rPr>
          <w:rFonts w:ascii="Times New Roman" w:hAnsi="Times New Roman"/>
          <w:sz w:val="24"/>
          <w:szCs w:val="24"/>
        </w:rPr>
        <w:t>П</w:t>
      </w:r>
      <w:r w:rsidR="00317750" w:rsidRPr="00B303C3">
        <w:rPr>
          <w:rFonts w:ascii="Times New Roman" w:hAnsi="Times New Roman"/>
          <w:sz w:val="24"/>
          <w:szCs w:val="24"/>
        </w:rPr>
        <w:t xml:space="preserve"> (ПРОГРАММЫ ПОДГОТОВКИ СПЕ</w:t>
      </w:r>
      <w:r w:rsidRPr="00B303C3">
        <w:rPr>
          <w:rFonts w:ascii="Times New Roman" w:hAnsi="Times New Roman"/>
          <w:sz w:val="24"/>
          <w:szCs w:val="24"/>
        </w:rPr>
        <w:t>ЦИАЛИСТОВ СРЕДНЕГО ЗВЕНА)</w:t>
      </w:r>
      <w:bookmarkEnd w:id="54"/>
    </w:p>
    <w:p w:rsidR="00034AD8" w:rsidRPr="00B303C3" w:rsidRDefault="00034AD8" w:rsidP="00B303C3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ФГОС СПО ОПОП </w:t>
      </w:r>
      <w:r w:rsidR="007C1A61" w:rsidRPr="00B303C3">
        <w:rPr>
          <w:rFonts w:ascii="Times New Roman" w:eastAsia="Times New Roman" w:hAnsi="Times New Roman" w:cs="Times New Roman"/>
          <w:sz w:val="24"/>
          <w:szCs w:val="24"/>
        </w:rPr>
        <w:t>ПССЗ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 xml:space="preserve"> ежегодно обновляется с учетом запросов работодател</w:t>
      </w:r>
      <w:r w:rsidR="006420E4" w:rsidRPr="00B303C3">
        <w:rPr>
          <w:rFonts w:ascii="Times New Roman" w:eastAsia="Times New Roman" w:hAnsi="Times New Roman" w:cs="Times New Roman"/>
          <w:sz w:val="24"/>
          <w:szCs w:val="24"/>
        </w:rPr>
        <w:t>ей, особенностей развития регио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на, культуры, науки, экон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303C3">
        <w:rPr>
          <w:rFonts w:ascii="Times New Roman" w:eastAsia="Times New Roman" w:hAnsi="Times New Roman" w:cs="Times New Roman"/>
          <w:sz w:val="24"/>
          <w:szCs w:val="24"/>
        </w:rPr>
        <w:t>мики, техники, технологий и социальной сферы.</w:t>
      </w:r>
    </w:p>
    <w:sectPr w:rsidR="00034AD8" w:rsidRPr="00B303C3" w:rsidSect="002770DB">
      <w:footerReference w:type="default" r:id="rId11"/>
      <w:pgSz w:w="11900" w:h="16838" w:code="9"/>
      <w:pgMar w:top="1134" w:right="851" w:bottom="1134" w:left="1701" w:header="0" w:footer="510" w:gutter="0"/>
      <w:cols w:space="0" w:equalWidth="0">
        <w:col w:w="9348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C84" w:rsidRDefault="00981C84" w:rsidP="00EE643E">
      <w:r>
        <w:separator/>
      </w:r>
    </w:p>
  </w:endnote>
  <w:endnote w:type="continuationSeparator" w:id="0">
    <w:p w:rsidR="00981C84" w:rsidRDefault="00981C84" w:rsidP="00EE6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915" w:rsidRPr="002770DB" w:rsidRDefault="00744633" w:rsidP="00ED61A6">
    <w:pPr>
      <w:pStyle w:val="a5"/>
      <w:tabs>
        <w:tab w:val="left" w:pos="4395"/>
      </w:tabs>
      <w:jc w:val="right"/>
      <w:rPr>
        <w:rFonts w:ascii="Times New Roman" w:hAnsi="Times New Roman" w:cs="Times New Roman"/>
        <w:sz w:val="24"/>
        <w:szCs w:val="24"/>
      </w:rPr>
    </w:pPr>
    <w:r w:rsidRPr="002770DB">
      <w:rPr>
        <w:rFonts w:ascii="Times New Roman" w:hAnsi="Times New Roman" w:cs="Times New Roman"/>
        <w:sz w:val="24"/>
        <w:szCs w:val="24"/>
      </w:rPr>
      <w:fldChar w:fldCharType="begin"/>
    </w:r>
    <w:r w:rsidR="00012915" w:rsidRPr="002770D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770DB">
      <w:rPr>
        <w:rFonts w:ascii="Times New Roman" w:hAnsi="Times New Roman" w:cs="Times New Roman"/>
        <w:sz w:val="24"/>
        <w:szCs w:val="24"/>
      </w:rPr>
      <w:fldChar w:fldCharType="separate"/>
    </w:r>
    <w:r w:rsidR="002C39D9">
      <w:rPr>
        <w:rFonts w:ascii="Times New Roman" w:hAnsi="Times New Roman" w:cs="Times New Roman"/>
        <w:noProof/>
        <w:sz w:val="24"/>
        <w:szCs w:val="24"/>
      </w:rPr>
      <w:t>2</w:t>
    </w:r>
    <w:r w:rsidRPr="002770D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C84" w:rsidRDefault="00981C84" w:rsidP="00EE643E">
      <w:r>
        <w:separator/>
      </w:r>
    </w:p>
  </w:footnote>
  <w:footnote w:type="continuationSeparator" w:id="0">
    <w:p w:rsidR="00981C84" w:rsidRDefault="00981C84" w:rsidP="00EE6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DABE30D0"/>
    <w:lvl w:ilvl="0" w:tplc="ECC6226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9AC240"/>
    <w:lvl w:ilvl="0" w:tplc="8C6693D0">
      <w:start w:val="2"/>
      <w:numFmt w:val="decimal"/>
      <w:lvlText w:val="%1."/>
      <w:lvlJc w:val="left"/>
    </w:lvl>
    <w:lvl w:ilvl="1" w:tplc="0E5E7590">
      <w:start w:val="1"/>
      <w:numFmt w:val="bullet"/>
      <w:lvlText w:val=""/>
      <w:lvlJc w:val="left"/>
    </w:lvl>
    <w:lvl w:ilvl="2" w:tplc="9FA86DA8">
      <w:start w:val="1"/>
      <w:numFmt w:val="bullet"/>
      <w:lvlText w:val=""/>
      <w:lvlJc w:val="left"/>
    </w:lvl>
    <w:lvl w:ilvl="3" w:tplc="29E2308E">
      <w:start w:val="1"/>
      <w:numFmt w:val="bullet"/>
      <w:lvlText w:val=""/>
      <w:lvlJc w:val="left"/>
    </w:lvl>
    <w:lvl w:ilvl="4" w:tplc="228CE106">
      <w:start w:val="1"/>
      <w:numFmt w:val="bullet"/>
      <w:lvlText w:val=""/>
      <w:lvlJc w:val="left"/>
    </w:lvl>
    <w:lvl w:ilvl="5" w:tplc="2D183DEA">
      <w:start w:val="1"/>
      <w:numFmt w:val="bullet"/>
      <w:lvlText w:val=""/>
      <w:lvlJc w:val="left"/>
    </w:lvl>
    <w:lvl w:ilvl="6" w:tplc="B442B4EE">
      <w:start w:val="1"/>
      <w:numFmt w:val="bullet"/>
      <w:lvlText w:val=""/>
      <w:lvlJc w:val="left"/>
    </w:lvl>
    <w:lvl w:ilvl="7" w:tplc="895ADF88">
      <w:start w:val="1"/>
      <w:numFmt w:val="bullet"/>
      <w:lvlText w:val=""/>
      <w:lvlJc w:val="left"/>
    </w:lvl>
    <w:lvl w:ilvl="8" w:tplc="E8687B0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577F8E0"/>
    <w:lvl w:ilvl="0" w:tplc="4C24538E">
      <w:start w:val="3"/>
      <w:numFmt w:val="decimal"/>
      <w:lvlText w:val="%1."/>
      <w:lvlJc w:val="left"/>
    </w:lvl>
    <w:lvl w:ilvl="1" w:tplc="C83C1EE2">
      <w:start w:val="1"/>
      <w:numFmt w:val="bullet"/>
      <w:lvlText w:val=""/>
      <w:lvlJc w:val="left"/>
    </w:lvl>
    <w:lvl w:ilvl="2" w:tplc="39AABB44">
      <w:start w:val="1"/>
      <w:numFmt w:val="bullet"/>
      <w:lvlText w:val=""/>
      <w:lvlJc w:val="left"/>
    </w:lvl>
    <w:lvl w:ilvl="3" w:tplc="AEB87070">
      <w:start w:val="1"/>
      <w:numFmt w:val="bullet"/>
      <w:lvlText w:val=""/>
      <w:lvlJc w:val="left"/>
    </w:lvl>
    <w:lvl w:ilvl="4" w:tplc="FC0AB232">
      <w:start w:val="1"/>
      <w:numFmt w:val="bullet"/>
      <w:lvlText w:val=""/>
      <w:lvlJc w:val="left"/>
    </w:lvl>
    <w:lvl w:ilvl="5" w:tplc="E0002550">
      <w:start w:val="1"/>
      <w:numFmt w:val="bullet"/>
      <w:lvlText w:val=""/>
      <w:lvlJc w:val="left"/>
    </w:lvl>
    <w:lvl w:ilvl="6" w:tplc="CB8413FA">
      <w:start w:val="1"/>
      <w:numFmt w:val="bullet"/>
      <w:lvlText w:val=""/>
      <w:lvlJc w:val="left"/>
    </w:lvl>
    <w:lvl w:ilvl="7" w:tplc="AC6635B6">
      <w:start w:val="1"/>
      <w:numFmt w:val="bullet"/>
      <w:lvlText w:val=""/>
      <w:lvlJc w:val="left"/>
    </w:lvl>
    <w:lvl w:ilvl="8" w:tplc="0A1C2AB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40BADFC"/>
    <w:lvl w:ilvl="0" w:tplc="E1704110">
      <w:start w:val="4"/>
      <w:numFmt w:val="decimal"/>
      <w:lvlText w:val="%1."/>
      <w:lvlJc w:val="left"/>
    </w:lvl>
    <w:lvl w:ilvl="1" w:tplc="50180254">
      <w:start w:val="1"/>
      <w:numFmt w:val="bullet"/>
      <w:lvlText w:val=""/>
      <w:lvlJc w:val="left"/>
    </w:lvl>
    <w:lvl w:ilvl="2" w:tplc="C2E8D2F4">
      <w:start w:val="1"/>
      <w:numFmt w:val="bullet"/>
      <w:lvlText w:val=""/>
      <w:lvlJc w:val="left"/>
    </w:lvl>
    <w:lvl w:ilvl="3" w:tplc="956CC96E">
      <w:start w:val="1"/>
      <w:numFmt w:val="bullet"/>
      <w:lvlText w:val=""/>
      <w:lvlJc w:val="left"/>
    </w:lvl>
    <w:lvl w:ilvl="4" w:tplc="FC1A2AE0">
      <w:start w:val="1"/>
      <w:numFmt w:val="bullet"/>
      <w:lvlText w:val=""/>
      <w:lvlJc w:val="left"/>
    </w:lvl>
    <w:lvl w:ilvl="5" w:tplc="62B0732A">
      <w:start w:val="1"/>
      <w:numFmt w:val="bullet"/>
      <w:lvlText w:val=""/>
      <w:lvlJc w:val="left"/>
    </w:lvl>
    <w:lvl w:ilvl="6" w:tplc="7F00A658">
      <w:start w:val="1"/>
      <w:numFmt w:val="bullet"/>
      <w:lvlText w:val=""/>
      <w:lvlJc w:val="left"/>
    </w:lvl>
    <w:lvl w:ilvl="7" w:tplc="EEACE5F2">
      <w:start w:val="1"/>
      <w:numFmt w:val="bullet"/>
      <w:lvlText w:val=""/>
      <w:lvlJc w:val="left"/>
    </w:lvl>
    <w:lvl w:ilvl="8" w:tplc="23FCE7DC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05072366"/>
    <w:lvl w:ilvl="0" w:tplc="D59685F4">
      <w:start w:val="5"/>
      <w:numFmt w:val="decimal"/>
      <w:lvlText w:val="%1."/>
      <w:lvlJc w:val="left"/>
    </w:lvl>
    <w:lvl w:ilvl="1" w:tplc="44DAEB86">
      <w:start w:val="1"/>
      <w:numFmt w:val="bullet"/>
      <w:lvlText w:val=""/>
      <w:lvlJc w:val="left"/>
    </w:lvl>
    <w:lvl w:ilvl="2" w:tplc="320AFB86">
      <w:start w:val="1"/>
      <w:numFmt w:val="bullet"/>
      <w:lvlText w:val=""/>
      <w:lvlJc w:val="left"/>
    </w:lvl>
    <w:lvl w:ilvl="3" w:tplc="F8A21310">
      <w:start w:val="1"/>
      <w:numFmt w:val="bullet"/>
      <w:lvlText w:val=""/>
      <w:lvlJc w:val="left"/>
    </w:lvl>
    <w:lvl w:ilvl="4" w:tplc="B5ECC402">
      <w:start w:val="1"/>
      <w:numFmt w:val="bullet"/>
      <w:lvlText w:val=""/>
      <w:lvlJc w:val="left"/>
    </w:lvl>
    <w:lvl w:ilvl="5" w:tplc="30B05922">
      <w:start w:val="1"/>
      <w:numFmt w:val="bullet"/>
      <w:lvlText w:val=""/>
      <w:lvlJc w:val="left"/>
    </w:lvl>
    <w:lvl w:ilvl="6" w:tplc="E9EC9626">
      <w:start w:val="1"/>
      <w:numFmt w:val="bullet"/>
      <w:lvlText w:val=""/>
      <w:lvlJc w:val="left"/>
    </w:lvl>
    <w:lvl w:ilvl="7" w:tplc="B560B32A">
      <w:start w:val="1"/>
      <w:numFmt w:val="bullet"/>
      <w:lvlText w:val=""/>
      <w:lvlJc w:val="left"/>
    </w:lvl>
    <w:lvl w:ilvl="8" w:tplc="EAB6F61A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804823E"/>
    <w:lvl w:ilvl="0" w:tplc="96DE4EE4">
      <w:start w:val="6"/>
      <w:numFmt w:val="decimal"/>
      <w:lvlText w:val="%1."/>
      <w:lvlJc w:val="left"/>
    </w:lvl>
    <w:lvl w:ilvl="1" w:tplc="D696F11A">
      <w:start w:val="1"/>
      <w:numFmt w:val="bullet"/>
      <w:lvlText w:val=""/>
      <w:lvlJc w:val="left"/>
    </w:lvl>
    <w:lvl w:ilvl="2" w:tplc="2A80BE96">
      <w:start w:val="1"/>
      <w:numFmt w:val="bullet"/>
      <w:lvlText w:val=""/>
      <w:lvlJc w:val="left"/>
    </w:lvl>
    <w:lvl w:ilvl="3" w:tplc="1F80C9EA">
      <w:start w:val="1"/>
      <w:numFmt w:val="bullet"/>
      <w:lvlText w:val=""/>
      <w:lvlJc w:val="left"/>
    </w:lvl>
    <w:lvl w:ilvl="4" w:tplc="898A155C">
      <w:start w:val="1"/>
      <w:numFmt w:val="bullet"/>
      <w:lvlText w:val=""/>
      <w:lvlJc w:val="left"/>
    </w:lvl>
    <w:lvl w:ilvl="5" w:tplc="F16680A2">
      <w:start w:val="1"/>
      <w:numFmt w:val="bullet"/>
      <w:lvlText w:val=""/>
      <w:lvlJc w:val="left"/>
    </w:lvl>
    <w:lvl w:ilvl="6" w:tplc="2C10DFF6">
      <w:start w:val="1"/>
      <w:numFmt w:val="bullet"/>
      <w:lvlText w:val=""/>
      <w:lvlJc w:val="left"/>
    </w:lvl>
    <w:lvl w:ilvl="7" w:tplc="6270F102">
      <w:start w:val="1"/>
      <w:numFmt w:val="bullet"/>
      <w:lvlText w:val=""/>
      <w:lvlJc w:val="left"/>
    </w:lvl>
    <w:lvl w:ilvl="8" w:tplc="86BEA9BC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7465F00"/>
    <w:lvl w:ilvl="0" w:tplc="521C608C">
      <w:start w:val="7"/>
      <w:numFmt w:val="decimal"/>
      <w:lvlText w:val="%1"/>
      <w:lvlJc w:val="left"/>
    </w:lvl>
    <w:lvl w:ilvl="1" w:tplc="3704FF36">
      <w:start w:val="1"/>
      <w:numFmt w:val="bullet"/>
      <w:lvlText w:val=""/>
      <w:lvlJc w:val="left"/>
    </w:lvl>
    <w:lvl w:ilvl="2" w:tplc="7570D972">
      <w:start w:val="1"/>
      <w:numFmt w:val="bullet"/>
      <w:lvlText w:val=""/>
      <w:lvlJc w:val="left"/>
    </w:lvl>
    <w:lvl w:ilvl="3" w:tplc="A7B8EAC8">
      <w:start w:val="1"/>
      <w:numFmt w:val="bullet"/>
      <w:lvlText w:val=""/>
      <w:lvlJc w:val="left"/>
    </w:lvl>
    <w:lvl w:ilvl="4" w:tplc="7CB8117E">
      <w:start w:val="1"/>
      <w:numFmt w:val="bullet"/>
      <w:lvlText w:val=""/>
      <w:lvlJc w:val="left"/>
    </w:lvl>
    <w:lvl w:ilvl="5" w:tplc="936C1002">
      <w:start w:val="1"/>
      <w:numFmt w:val="bullet"/>
      <w:lvlText w:val=""/>
      <w:lvlJc w:val="left"/>
    </w:lvl>
    <w:lvl w:ilvl="6" w:tplc="A4086D5E">
      <w:start w:val="1"/>
      <w:numFmt w:val="bullet"/>
      <w:lvlText w:val=""/>
      <w:lvlJc w:val="left"/>
    </w:lvl>
    <w:lvl w:ilvl="7" w:tplc="2F46FAEC">
      <w:start w:val="1"/>
      <w:numFmt w:val="bullet"/>
      <w:lvlText w:val=""/>
      <w:lvlJc w:val="left"/>
    </w:lvl>
    <w:lvl w:ilvl="8" w:tplc="C600A49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7724C67E"/>
    <w:lvl w:ilvl="0" w:tplc="C11ABC10">
      <w:start w:val="10"/>
      <w:numFmt w:val="decimal"/>
      <w:lvlText w:val="%1"/>
      <w:lvlJc w:val="left"/>
    </w:lvl>
    <w:lvl w:ilvl="1" w:tplc="3E56B390">
      <w:start w:val="1"/>
      <w:numFmt w:val="bullet"/>
      <w:lvlText w:val=""/>
      <w:lvlJc w:val="left"/>
    </w:lvl>
    <w:lvl w:ilvl="2" w:tplc="108AB95E">
      <w:start w:val="1"/>
      <w:numFmt w:val="bullet"/>
      <w:lvlText w:val=""/>
      <w:lvlJc w:val="left"/>
    </w:lvl>
    <w:lvl w:ilvl="3" w:tplc="C0EE2316">
      <w:start w:val="1"/>
      <w:numFmt w:val="bullet"/>
      <w:lvlText w:val=""/>
      <w:lvlJc w:val="left"/>
    </w:lvl>
    <w:lvl w:ilvl="4" w:tplc="4980FFD8">
      <w:start w:val="1"/>
      <w:numFmt w:val="bullet"/>
      <w:lvlText w:val=""/>
      <w:lvlJc w:val="left"/>
    </w:lvl>
    <w:lvl w:ilvl="5" w:tplc="A2C285C2">
      <w:start w:val="1"/>
      <w:numFmt w:val="bullet"/>
      <w:lvlText w:val=""/>
      <w:lvlJc w:val="left"/>
    </w:lvl>
    <w:lvl w:ilvl="6" w:tplc="0144D880">
      <w:start w:val="1"/>
      <w:numFmt w:val="bullet"/>
      <w:lvlText w:val=""/>
      <w:lvlJc w:val="left"/>
    </w:lvl>
    <w:lvl w:ilvl="7" w:tplc="1EC48BA2">
      <w:start w:val="1"/>
      <w:numFmt w:val="bullet"/>
      <w:lvlText w:val=""/>
      <w:lvlJc w:val="left"/>
    </w:lvl>
    <w:lvl w:ilvl="8" w:tplc="328465D2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A55C5DA6"/>
    <w:lvl w:ilvl="0" w:tplc="92621C78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F196A888"/>
    <w:lvl w:ilvl="0" w:tplc="01022A5A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34040A64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5E884ADC"/>
    <w:lvl w:ilvl="0" w:tplc="23D87A42">
      <w:start w:val="1"/>
      <w:numFmt w:val="bullet"/>
      <w:lvlText w:val="К"/>
      <w:lvlJc w:val="left"/>
    </w:lvl>
    <w:lvl w:ilvl="1" w:tplc="AE24072A">
      <w:start w:val="1"/>
      <w:numFmt w:val="bullet"/>
      <w:lvlText w:val=""/>
      <w:lvlJc w:val="left"/>
    </w:lvl>
    <w:lvl w:ilvl="2" w:tplc="3CD89B9A">
      <w:start w:val="1"/>
      <w:numFmt w:val="bullet"/>
      <w:lvlText w:val=""/>
      <w:lvlJc w:val="left"/>
    </w:lvl>
    <w:lvl w:ilvl="3" w:tplc="D33072FA">
      <w:start w:val="1"/>
      <w:numFmt w:val="bullet"/>
      <w:lvlText w:val=""/>
      <w:lvlJc w:val="left"/>
    </w:lvl>
    <w:lvl w:ilvl="4" w:tplc="7686975C">
      <w:start w:val="1"/>
      <w:numFmt w:val="bullet"/>
      <w:lvlText w:val=""/>
      <w:lvlJc w:val="left"/>
    </w:lvl>
    <w:lvl w:ilvl="5" w:tplc="0A2237BA">
      <w:start w:val="1"/>
      <w:numFmt w:val="bullet"/>
      <w:lvlText w:val=""/>
      <w:lvlJc w:val="left"/>
    </w:lvl>
    <w:lvl w:ilvl="6" w:tplc="60C4965A">
      <w:start w:val="1"/>
      <w:numFmt w:val="bullet"/>
      <w:lvlText w:val=""/>
      <w:lvlJc w:val="left"/>
    </w:lvl>
    <w:lvl w:ilvl="7" w:tplc="7ADCAEF0">
      <w:start w:val="1"/>
      <w:numFmt w:val="bullet"/>
      <w:lvlText w:val=""/>
      <w:lvlJc w:val="left"/>
    </w:lvl>
    <w:lvl w:ilvl="8" w:tplc="A62C5FB2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5FA70F0"/>
    <w:lvl w:ilvl="0" w:tplc="FFFFFFFF">
      <w:start w:val="1"/>
      <w:numFmt w:val="bullet"/>
      <w:lvlText w:val="-"/>
      <w:lvlJc w:val="left"/>
    </w:lvl>
    <w:lvl w:ilvl="1" w:tplc="2736A398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C1D0CAA4"/>
    <w:lvl w:ilvl="0" w:tplc="BA0CF446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2"/>
      <w:numFmt w:val="decimal"/>
      <w:lvlText w:val="2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A606D9F6"/>
    <w:lvl w:ilvl="0" w:tplc="D840ACF4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53EA438"/>
    <w:lvl w:ilvl="0" w:tplc="7352B458">
      <w:start w:val="1"/>
      <w:numFmt w:val="decimal"/>
      <w:lvlText w:val="3.%1."/>
      <w:lvlJc w:val="left"/>
    </w:lvl>
    <w:lvl w:ilvl="1" w:tplc="2A0A452E">
      <w:start w:val="1"/>
      <w:numFmt w:val="bullet"/>
      <w:lvlText w:val=""/>
      <w:lvlJc w:val="left"/>
    </w:lvl>
    <w:lvl w:ilvl="2" w:tplc="81AAF77C">
      <w:start w:val="1"/>
      <w:numFmt w:val="bullet"/>
      <w:lvlText w:val=""/>
      <w:lvlJc w:val="left"/>
    </w:lvl>
    <w:lvl w:ilvl="3" w:tplc="EFC27032">
      <w:start w:val="1"/>
      <w:numFmt w:val="bullet"/>
      <w:lvlText w:val=""/>
      <w:lvlJc w:val="left"/>
    </w:lvl>
    <w:lvl w:ilvl="4" w:tplc="90BACDD2">
      <w:start w:val="1"/>
      <w:numFmt w:val="bullet"/>
      <w:lvlText w:val=""/>
      <w:lvlJc w:val="left"/>
    </w:lvl>
    <w:lvl w:ilvl="5" w:tplc="7E20F162">
      <w:start w:val="1"/>
      <w:numFmt w:val="bullet"/>
      <w:lvlText w:val=""/>
      <w:lvlJc w:val="left"/>
    </w:lvl>
    <w:lvl w:ilvl="6" w:tplc="067038DE">
      <w:start w:val="1"/>
      <w:numFmt w:val="bullet"/>
      <w:lvlText w:val=""/>
      <w:lvlJc w:val="left"/>
    </w:lvl>
    <w:lvl w:ilvl="7" w:tplc="0DD285B6">
      <w:start w:val="1"/>
      <w:numFmt w:val="bullet"/>
      <w:lvlText w:val=""/>
      <w:lvlJc w:val="left"/>
    </w:lvl>
    <w:lvl w:ilvl="8" w:tplc="11E25C76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855585C"/>
    <w:lvl w:ilvl="0" w:tplc="840650A2">
      <w:start w:val="1"/>
      <w:numFmt w:val="bullet"/>
      <w:lvlText w:val="и"/>
      <w:lvlJc w:val="left"/>
    </w:lvl>
    <w:lvl w:ilvl="1" w:tplc="E7DC9916">
      <w:start w:val="1"/>
      <w:numFmt w:val="bullet"/>
      <w:lvlText w:val=""/>
      <w:lvlJc w:val="left"/>
    </w:lvl>
    <w:lvl w:ilvl="2" w:tplc="7ADCB7E4">
      <w:start w:val="1"/>
      <w:numFmt w:val="bullet"/>
      <w:lvlText w:val=""/>
      <w:lvlJc w:val="left"/>
    </w:lvl>
    <w:lvl w:ilvl="3" w:tplc="4702ACB0">
      <w:start w:val="1"/>
      <w:numFmt w:val="bullet"/>
      <w:lvlText w:val=""/>
      <w:lvlJc w:val="left"/>
    </w:lvl>
    <w:lvl w:ilvl="4" w:tplc="4A96C6CE">
      <w:start w:val="1"/>
      <w:numFmt w:val="bullet"/>
      <w:lvlText w:val=""/>
      <w:lvlJc w:val="left"/>
    </w:lvl>
    <w:lvl w:ilvl="5" w:tplc="5DC83A50">
      <w:start w:val="1"/>
      <w:numFmt w:val="bullet"/>
      <w:lvlText w:val=""/>
      <w:lvlJc w:val="left"/>
    </w:lvl>
    <w:lvl w:ilvl="6" w:tplc="6AEA0CF8">
      <w:start w:val="1"/>
      <w:numFmt w:val="bullet"/>
      <w:lvlText w:val=""/>
      <w:lvlJc w:val="left"/>
    </w:lvl>
    <w:lvl w:ilvl="7" w:tplc="C2189DF4">
      <w:start w:val="1"/>
      <w:numFmt w:val="bullet"/>
      <w:lvlText w:val=""/>
      <w:lvlJc w:val="left"/>
    </w:lvl>
    <w:lvl w:ilvl="8" w:tplc="351A85B8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0A64E2A"/>
    <w:lvl w:ilvl="0" w:tplc="53C877D6">
      <w:start w:val="1"/>
      <w:numFmt w:val="bullet"/>
      <w:lvlText w:val="В"/>
      <w:lvlJc w:val="left"/>
    </w:lvl>
    <w:lvl w:ilvl="1" w:tplc="C33E9A90">
      <w:start w:val="1"/>
      <w:numFmt w:val="bullet"/>
      <w:lvlText w:val=""/>
      <w:lvlJc w:val="left"/>
    </w:lvl>
    <w:lvl w:ilvl="2" w:tplc="FDD2E8FA">
      <w:start w:val="1"/>
      <w:numFmt w:val="bullet"/>
      <w:lvlText w:val=""/>
      <w:lvlJc w:val="left"/>
    </w:lvl>
    <w:lvl w:ilvl="3" w:tplc="712C3AE6">
      <w:start w:val="1"/>
      <w:numFmt w:val="bullet"/>
      <w:lvlText w:val=""/>
      <w:lvlJc w:val="left"/>
    </w:lvl>
    <w:lvl w:ilvl="4" w:tplc="F7843F48">
      <w:start w:val="1"/>
      <w:numFmt w:val="bullet"/>
      <w:lvlText w:val=""/>
      <w:lvlJc w:val="left"/>
    </w:lvl>
    <w:lvl w:ilvl="5" w:tplc="FE3E345E">
      <w:start w:val="1"/>
      <w:numFmt w:val="bullet"/>
      <w:lvlText w:val=""/>
      <w:lvlJc w:val="left"/>
    </w:lvl>
    <w:lvl w:ilvl="6" w:tplc="6E1A6158">
      <w:start w:val="1"/>
      <w:numFmt w:val="bullet"/>
      <w:lvlText w:val=""/>
      <w:lvlJc w:val="left"/>
    </w:lvl>
    <w:lvl w:ilvl="7" w:tplc="F870639A">
      <w:start w:val="1"/>
      <w:numFmt w:val="bullet"/>
      <w:lvlText w:val=""/>
      <w:lvlJc w:val="left"/>
    </w:lvl>
    <w:lvl w:ilvl="8" w:tplc="75860ACC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6A2342EC"/>
    <w:lvl w:ilvl="0" w:tplc="5D446B00">
      <w:start w:val="1"/>
      <w:numFmt w:val="bullet"/>
      <w:lvlText w:val="и"/>
      <w:lvlJc w:val="left"/>
    </w:lvl>
    <w:lvl w:ilvl="1" w:tplc="6C3E28E0">
      <w:start w:val="1"/>
      <w:numFmt w:val="bullet"/>
      <w:lvlText w:val="В"/>
      <w:lvlJc w:val="left"/>
    </w:lvl>
    <w:lvl w:ilvl="2" w:tplc="5CF82F66">
      <w:start w:val="1"/>
      <w:numFmt w:val="bullet"/>
      <w:lvlText w:val=""/>
      <w:lvlJc w:val="left"/>
    </w:lvl>
    <w:lvl w:ilvl="3" w:tplc="E5905566">
      <w:start w:val="1"/>
      <w:numFmt w:val="bullet"/>
      <w:lvlText w:val=""/>
      <w:lvlJc w:val="left"/>
    </w:lvl>
    <w:lvl w:ilvl="4" w:tplc="B5809CCE">
      <w:start w:val="1"/>
      <w:numFmt w:val="bullet"/>
      <w:lvlText w:val=""/>
      <w:lvlJc w:val="left"/>
    </w:lvl>
    <w:lvl w:ilvl="5" w:tplc="19CE76D0">
      <w:start w:val="1"/>
      <w:numFmt w:val="bullet"/>
      <w:lvlText w:val=""/>
      <w:lvlJc w:val="left"/>
    </w:lvl>
    <w:lvl w:ilvl="6" w:tplc="ADE22404">
      <w:start w:val="1"/>
      <w:numFmt w:val="bullet"/>
      <w:lvlText w:val=""/>
      <w:lvlJc w:val="left"/>
    </w:lvl>
    <w:lvl w:ilvl="7" w:tplc="0CD21BC2">
      <w:start w:val="1"/>
      <w:numFmt w:val="bullet"/>
      <w:lvlText w:val=""/>
      <w:lvlJc w:val="left"/>
    </w:lvl>
    <w:lvl w:ilvl="8" w:tplc="5240F992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A487CB0"/>
    <w:lvl w:ilvl="0" w:tplc="BD0634AA">
      <w:start w:val="1"/>
      <w:numFmt w:val="bullet"/>
      <w:lvlText w:val="В"/>
      <w:lvlJc w:val="left"/>
    </w:lvl>
    <w:lvl w:ilvl="1" w:tplc="B2F25F56">
      <w:start w:val="1"/>
      <w:numFmt w:val="bullet"/>
      <w:lvlText w:val=""/>
      <w:lvlJc w:val="left"/>
    </w:lvl>
    <w:lvl w:ilvl="2" w:tplc="EC5ADE74">
      <w:start w:val="1"/>
      <w:numFmt w:val="bullet"/>
      <w:lvlText w:val=""/>
      <w:lvlJc w:val="left"/>
    </w:lvl>
    <w:lvl w:ilvl="3" w:tplc="AC2C9DB0">
      <w:start w:val="1"/>
      <w:numFmt w:val="bullet"/>
      <w:lvlText w:val=""/>
      <w:lvlJc w:val="left"/>
    </w:lvl>
    <w:lvl w:ilvl="4" w:tplc="FF1C5DCC">
      <w:start w:val="1"/>
      <w:numFmt w:val="bullet"/>
      <w:lvlText w:val=""/>
      <w:lvlJc w:val="left"/>
    </w:lvl>
    <w:lvl w:ilvl="5" w:tplc="F63C23D0">
      <w:start w:val="1"/>
      <w:numFmt w:val="bullet"/>
      <w:lvlText w:val=""/>
      <w:lvlJc w:val="left"/>
    </w:lvl>
    <w:lvl w:ilvl="6" w:tplc="2AB231A2">
      <w:start w:val="1"/>
      <w:numFmt w:val="bullet"/>
      <w:lvlText w:val=""/>
      <w:lvlJc w:val="left"/>
    </w:lvl>
    <w:lvl w:ilvl="7" w:tplc="5B4E2604">
      <w:start w:val="1"/>
      <w:numFmt w:val="bullet"/>
      <w:lvlText w:val=""/>
      <w:lvlJc w:val="left"/>
    </w:lvl>
    <w:lvl w:ilvl="8" w:tplc="B734FC40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1D4ED43A"/>
    <w:lvl w:ilvl="0" w:tplc="6E7E7540">
      <w:start w:val="1"/>
      <w:numFmt w:val="bullet"/>
      <w:lvlText w:val="В"/>
      <w:lvlJc w:val="left"/>
    </w:lvl>
    <w:lvl w:ilvl="1" w:tplc="95EA98AA">
      <w:start w:val="1"/>
      <w:numFmt w:val="bullet"/>
      <w:lvlText w:val=""/>
      <w:lvlJc w:val="left"/>
    </w:lvl>
    <w:lvl w:ilvl="2" w:tplc="36C20F04">
      <w:start w:val="1"/>
      <w:numFmt w:val="bullet"/>
      <w:lvlText w:val=""/>
      <w:lvlJc w:val="left"/>
    </w:lvl>
    <w:lvl w:ilvl="3" w:tplc="55D8BCB0">
      <w:start w:val="1"/>
      <w:numFmt w:val="bullet"/>
      <w:lvlText w:val=""/>
      <w:lvlJc w:val="left"/>
    </w:lvl>
    <w:lvl w:ilvl="4" w:tplc="610A5434">
      <w:start w:val="1"/>
      <w:numFmt w:val="bullet"/>
      <w:lvlText w:val=""/>
      <w:lvlJc w:val="left"/>
    </w:lvl>
    <w:lvl w:ilvl="5" w:tplc="AC86234C">
      <w:start w:val="1"/>
      <w:numFmt w:val="bullet"/>
      <w:lvlText w:val=""/>
      <w:lvlJc w:val="left"/>
    </w:lvl>
    <w:lvl w:ilvl="6" w:tplc="804C6AB4">
      <w:start w:val="1"/>
      <w:numFmt w:val="bullet"/>
      <w:lvlText w:val=""/>
      <w:lvlJc w:val="left"/>
    </w:lvl>
    <w:lvl w:ilvl="7" w:tplc="080E726A">
      <w:start w:val="1"/>
      <w:numFmt w:val="bullet"/>
      <w:lvlText w:val=""/>
      <w:lvlJc w:val="left"/>
    </w:lvl>
    <w:lvl w:ilvl="8" w:tplc="EC44A668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25A06FA"/>
    <w:lvl w:ilvl="0" w:tplc="F8F0D3C2">
      <w:start w:val="1"/>
      <w:numFmt w:val="bullet"/>
      <w:lvlText w:val="В"/>
      <w:lvlJc w:val="left"/>
    </w:lvl>
    <w:lvl w:ilvl="1" w:tplc="5C70A744">
      <w:start w:val="1"/>
      <w:numFmt w:val="bullet"/>
      <w:lvlText w:val=""/>
      <w:lvlJc w:val="left"/>
    </w:lvl>
    <w:lvl w:ilvl="2" w:tplc="70700942">
      <w:start w:val="1"/>
      <w:numFmt w:val="bullet"/>
      <w:lvlText w:val=""/>
      <w:lvlJc w:val="left"/>
    </w:lvl>
    <w:lvl w:ilvl="3" w:tplc="79A67412">
      <w:start w:val="1"/>
      <w:numFmt w:val="bullet"/>
      <w:lvlText w:val=""/>
      <w:lvlJc w:val="left"/>
    </w:lvl>
    <w:lvl w:ilvl="4" w:tplc="3E604240">
      <w:start w:val="1"/>
      <w:numFmt w:val="bullet"/>
      <w:lvlText w:val=""/>
      <w:lvlJc w:val="left"/>
    </w:lvl>
    <w:lvl w:ilvl="5" w:tplc="E4BECC98">
      <w:start w:val="1"/>
      <w:numFmt w:val="bullet"/>
      <w:lvlText w:val=""/>
      <w:lvlJc w:val="left"/>
    </w:lvl>
    <w:lvl w:ilvl="6" w:tplc="A0C6497A">
      <w:start w:val="1"/>
      <w:numFmt w:val="bullet"/>
      <w:lvlText w:val=""/>
      <w:lvlJc w:val="left"/>
    </w:lvl>
    <w:lvl w:ilvl="7" w:tplc="5F64D750">
      <w:start w:val="1"/>
      <w:numFmt w:val="bullet"/>
      <w:lvlText w:val=""/>
      <w:lvlJc w:val="left"/>
    </w:lvl>
    <w:lvl w:ilvl="8" w:tplc="CF5447C4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2CD89A32"/>
    <w:lvl w:ilvl="0" w:tplc="1A9AFA7C">
      <w:start w:val="1"/>
      <w:numFmt w:val="bullet"/>
      <w:lvlText w:val="В"/>
      <w:lvlJc w:val="left"/>
    </w:lvl>
    <w:lvl w:ilvl="1" w:tplc="1BBA1388">
      <w:start w:val="1"/>
      <w:numFmt w:val="bullet"/>
      <w:lvlText w:val=""/>
      <w:lvlJc w:val="left"/>
    </w:lvl>
    <w:lvl w:ilvl="2" w:tplc="AD28840A">
      <w:start w:val="1"/>
      <w:numFmt w:val="bullet"/>
      <w:lvlText w:val=""/>
      <w:lvlJc w:val="left"/>
    </w:lvl>
    <w:lvl w:ilvl="3" w:tplc="026EA06C">
      <w:start w:val="1"/>
      <w:numFmt w:val="bullet"/>
      <w:lvlText w:val=""/>
      <w:lvlJc w:val="left"/>
    </w:lvl>
    <w:lvl w:ilvl="4" w:tplc="D89431C2">
      <w:start w:val="1"/>
      <w:numFmt w:val="bullet"/>
      <w:lvlText w:val=""/>
      <w:lvlJc w:val="left"/>
    </w:lvl>
    <w:lvl w:ilvl="5" w:tplc="5858B5D4">
      <w:start w:val="1"/>
      <w:numFmt w:val="bullet"/>
      <w:lvlText w:val=""/>
      <w:lvlJc w:val="left"/>
    </w:lvl>
    <w:lvl w:ilvl="6" w:tplc="F828AEF6">
      <w:start w:val="1"/>
      <w:numFmt w:val="bullet"/>
      <w:lvlText w:val=""/>
      <w:lvlJc w:val="left"/>
    </w:lvl>
    <w:lvl w:ilvl="7" w:tplc="B3180E2E">
      <w:start w:val="1"/>
      <w:numFmt w:val="bullet"/>
      <w:lvlText w:val=""/>
      <w:lvlJc w:val="left"/>
    </w:lvl>
    <w:lvl w:ilvl="8" w:tplc="74F45434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F58EFC12"/>
    <w:lvl w:ilvl="0" w:tplc="524CAAA4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6F6603CE"/>
    <w:lvl w:ilvl="0" w:tplc="3A58B99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3C0C0410"/>
    <w:lvl w:ilvl="0" w:tplc="16481F68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80082B60"/>
    <w:lvl w:ilvl="0" w:tplc="FFFFFFFF">
      <w:start w:val="1"/>
      <w:numFmt w:val="bullet"/>
      <w:lvlText w:val="В"/>
      <w:lvlJc w:val="left"/>
    </w:lvl>
    <w:lvl w:ilvl="1" w:tplc="4D3080B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0C86E698"/>
    <w:lvl w:ilvl="0" w:tplc="5B729C76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3C68B0DA"/>
    <w:lvl w:ilvl="0" w:tplc="805A6E98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7644A45C"/>
    <w:lvl w:ilvl="0" w:tplc="9C5843C6">
      <w:start w:val="1"/>
      <w:numFmt w:val="bullet"/>
      <w:lvlText w:val="В"/>
      <w:lvlJc w:val="left"/>
    </w:lvl>
    <w:lvl w:ilvl="1" w:tplc="7F68582C">
      <w:start w:val="1"/>
      <w:numFmt w:val="bullet"/>
      <w:lvlText w:val=""/>
      <w:lvlJc w:val="left"/>
    </w:lvl>
    <w:lvl w:ilvl="2" w:tplc="FDF69548">
      <w:start w:val="1"/>
      <w:numFmt w:val="bullet"/>
      <w:lvlText w:val=""/>
      <w:lvlJc w:val="left"/>
    </w:lvl>
    <w:lvl w:ilvl="3" w:tplc="62FAAA02">
      <w:start w:val="1"/>
      <w:numFmt w:val="bullet"/>
      <w:lvlText w:val=""/>
      <w:lvlJc w:val="left"/>
    </w:lvl>
    <w:lvl w:ilvl="4" w:tplc="83105C48">
      <w:start w:val="1"/>
      <w:numFmt w:val="bullet"/>
      <w:lvlText w:val=""/>
      <w:lvlJc w:val="left"/>
    </w:lvl>
    <w:lvl w:ilvl="5" w:tplc="9E64F59E">
      <w:start w:val="1"/>
      <w:numFmt w:val="bullet"/>
      <w:lvlText w:val=""/>
      <w:lvlJc w:val="left"/>
    </w:lvl>
    <w:lvl w:ilvl="6" w:tplc="6EF045EC">
      <w:start w:val="1"/>
      <w:numFmt w:val="bullet"/>
      <w:lvlText w:val=""/>
      <w:lvlJc w:val="left"/>
    </w:lvl>
    <w:lvl w:ilvl="7" w:tplc="ED7A2886">
      <w:start w:val="1"/>
      <w:numFmt w:val="bullet"/>
      <w:lvlText w:val=""/>
      <w:lvlJc w:val="left"/>
    </w:lvl>
    <w:lvl w:ilvl="8" w:tplc="194E0450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32FFF902"/>
    <w:lvl w:ilvl="0" w:tplc="60AC178C">
      <w:start w:val="1"/>
      <w:numFmt w:val="bullet"/>
      <w:lvlText w:val="-"/>
      <w:lvlJc w:val="left"/>
    </w:lvl>
    <w:lvl w:ilvl="1" w:tplc="A246C8EC">
      <w:start w:val="1"/>
      <w:numFmt w:val="bullet"/>
      <w:lvlText w:val=""/>
      <w:lvlJc w:val="left"/>
    </w:lvl>
    <w:lvl w:ilvl="2" w:tplc="989882C8">
      <w:start w:val="1"/>
      <w:numFmt w:val="bullet"/>
      <w:lvlText w:val=""/>
      <w:lvlJc w:val="left"/>
    </w:lvl>
    <w:lvl w:ilvl="3" w:tplc="C8DE928A">
      <w:start w:val="1"/>
      <w:numFmt w:val="bullet"/>
      <w:lvlText w:val=""/>
      <w:lvlJc w:val="left"/>
    </w:lvl>
    <w:lvl w:ilvl="4" w:tplc="29F89210">
      <w:start w:val="1"/>
      <w:numFmt w:val="bullet"/>
      <w:lvlText w:val=""/>
      <w:lvlJc w:val="left"/>
    </w:lvl>
    <w:lvl w:ilvl="5" w:tplc="1CB48B42">
      <w:start w:val="1"/>
      <w:numFmt w:val="bullet"/>
      <w:lvlText w:val=""/>
      <w:lvlJc w:val="left"/>
    </w:lvl>
    <w:lvl w:ilvl="6" w:tplc="F1A4C0F0">
      <w:start w:val="1"/>
      <w:numFmt w:val="bullet"/>
      <w:lvlText w:val=""/>
      <w:lvlJc w:val="left"/>
    </w:lvl>
    <w:lvl w:ilvl="7" w:tplc="5DA4E506">
      <w:start w:val="1"/>
      <w:numFmt w:val="bullet"/>
      <w:lvlText w:val=""/>
      <w:lvlJc w:val="left"/>
    </w:lvl>
    <w:lvl w:ilvl="8" w:tplc="97D43B66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869A52E4"/>
    <w:lvl w:ilvl="0" w:tplc="FFFFFFFF">
      <w:start w:val="1"/>
      <w:numFmt w:val="bullet"/>
      <w:lvlText w:val="и"/>
      <w:lvlJc w:val="left"/>
    </w:lvl>
    <w:lvl w:ilvl="1" w:tplc="6EB0AD6C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71065DA2"/>
    <w:lvl w:ilvl="0" w:tplc="4538077C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49ABB42"/>
    <w:lvl w:ilvl="0" w:tplc="D4FAFA56">
      <w:start w:val="1"/>
      <w:numFmt w:val="bullet"/>
      <w:lvlText w:val="и"/>
      <w:lvlJc w:val="left"/>
    </w:lvl>
    <w:lvl w:ilvl="1" w:tplc="63B6B496">
      <w:start w:val="1"/>
      <w:numFmt w:val="bullet"/>
      <w:lvlText w:val="В"/>
      <w:lvlJc w:val="left"/>
    </w:lvl>
    <w:lvl w:ilvl="2" w:tplc="5FFCDD9E">
      <w:start w:val="1"/>
      <w:numFmt w:val="bullet"/>
      <w:lvlText w:val=""/>
      <w:lvlJc w:val="left"/>
    </w:lvl>
    <w:lvl w:ilvl="3" w:tplc="7580524A">
      <w:start w:val="1"/>
      <w:numFmt w:val="bullet"/>
      <w:lvlText w:val=""/>
      <w:lvlJc w:val="left"/>
    </w:lvl>
    <w:lvl w:ilvl="4" w:tplc="447EF578">
      <w:start w:val="1"/>
      <w:numFmt w:val="bullet"/>
      <w:lvlText w:val=""/>
      <w:lvlJc w:val="left"/>
    </w:lvl>
    <w:lvl w:ilvl="5" w:tplc="9C84E624">
      <w:start w:val="1"/>
      <w:numFmt w:val="bullet"/>
      <w:lvlText w:val=""/>
      <w:lvlJc w:val="left"/>
    </w:lvl>
    <w:lvl w:ilvl="6" w:tplc="782A4F86">
      <w:start w:val="1"/>
      <w:numFmt w:val="bullet"/>
      <w:lvlText w:val=""/>
      <w:lvlJc w:val="left"/>
    </w:lvl>
    <w:lvl w:ilvl="7" w:tplc="340AEB90">
      <w:start w:val="1"/>
      <w:numFmt w:val="bullet"/>
      <w:lvlText w:val=""/>
      <w:lvlJc w:val="left"/>
    </w:lvl>
    <w:lvl w:ilvl="8" w:tplc="91B67174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3DC240FA"/>
    <w:lvl w:ilvl="0" w:tplc="98E63F14">
      <w:start w:val="1"/>
      <w:numFmt w:val="bullet"/>
      <w:lvlText w:val="В"/>
      <w:lvlJc w:val="left"/>
    </w:lvl>
    <w:lvl w:ilvl="1" w:tplc="4DCAA7C8">
      <w:start w:val="1"/>
      <w:numFmt w:val="bullet"/>
      <w:lvlText w:val=""/>
      <w:lvlJc w:val="left"/>
    </w:lvl>
    <w:lvl w:ilvl="2" w:tplc="119A8806">
      <w:start w:val="1"/>
      <w:numFmt w:val="bullet"/>
      <w:lvlText w:val=""/>
      <w:lvlJc w:val="left"/>
    </w:lvl>
    <w:lvl w:ilvl="3" w:tplc="DFAC704A">
      <w:start w:val="1"/>
      <w:numFmt w:val="bullet"/>
      <w:lvlText w:val=""/>
      <w:lvlJc w:val="left"/>
    </w:lvl>
    <w:lvl w:ilvl="4" w:tplc="240E9EB2">
      <w:start w:val="1"/>
      <w:numFmt w:val="bullet"/>
      <w:lvlText w:val=""/>
      <w:lvlJc w:val="left"/>
    </w:lvl>
    <w:lvl w:ilvl="5" w:tplc="AE265B58">
      <w:start w:val="1"/>
      <w:numFmt w:val="bullet"/>
      <w:lvlText w:val=""/>
      <w:lvlJc w:val="left"/>
    </w:lvl>
    <w:lvl w:ilvl="6" w:tplc="9AA0554E">
      <w:start w:val="1"/>
      <w:numFmt w:val="bullet"/>
      <w:lvlText w:val=""/>
      <w:lvlJc w:val="left"/>
    </w:lvl>
    <w:lvl w:ilvl="7" w:tplc="08FAB7E8">
      <w:start w:val="1"/>
      <w:numFmt w:val="bullet"/>
      <w:lvlText w:val=""/>
      <w:lvlJc w:val="left"/>
    </w:lvl>
    <w:lvl w:ilvl="8" w:tplc="E4B23B3C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D3B2102C"/>
    <w:lvl w:ilvl="0" w:tplc="977266F2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79A1DEAA"/>
    <w:lvl w:ilvl="0" w:tplc="18AE0D4E">
      <w:start w:val="1"/>
      <w:numFmt w:val="bullet"/>
      <w:lvlText w:val="В"/>
      <w:lvlJc w:val="left"/>
    </w:lvl>
    <w:lvl w:ilvl="1" w:tplc="B1382F2C">
      <w:start w:val="1"/>
      <w:numFmt w:val="bullet"/>
      <w:lvlText w:val=""/>
      <w:lvlJc w:val="left"/>
    </w:lvl>
    <w:lvl w:ilvl="2" w:tplc="24E6EFA2">
      <w:start w:val="1"/>
      <w:numFmt w:val="bullet"/>
      <w:lvlText w:val=""/>
      <w:lvlJc w:val="left"/>
    </w:lvl>
    <w:lvl w:ilvl="3" w:tplc="9800C524">
      <w:start w:val="1"/>
      <w:numFmt w:val="bullet"/>
      <w:lvlText w:val=""/>
      <w:lvlJc w:val="left"/>
    </w:lvl>
    <w:lvl w:ilvl="4" w:tplc="8E167F64">
      <w:start w:val="1"/>
      <w:numFmt w:val="bullet"/>
      <w:lvlText w:val=""/>
      <w:lvlJc w:val="left"/>
    </w:lvl>
    <w:lvl w:ilvl="5" w:tplc="A170B89C">
      <w:start w:val="1"/>
      <w:numFmt w:val="bullet"/>
      <w:lvlText w:val=""/>
      <w:lvlJc w:val="left"/>
    </w:lvl>
    <w:lvl w:ilvl="6" w:tplc="EE34F378">
      <w:start w:val="1"/>
      <w:numFmt w:val="bullet"/>
      <w:lvlText w:val=""/>
      <w:lvlJc w:val="left"/>
    </w:lvl>
    <w:lvl w:ilvl="7" w:tplc="EA14997E">
      <w:start w:val="1"/>
      <w:numFmt w:val="bullet"/>
      <w:lvlText w:val=""/>
      <w:lvlJc w:val="left"/>
    </w:lvl>
    <w:lvl w:ilvl="8" w:tplc="FC5297E0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6ED2F9AC"/>
    <w:lvl w:ilvl="0" w:tplc="E9E457E6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D0A2868E"/>
    <w:lvl w:ilvl="0" w:tplc="FFFFFFFF">
      <w:start w:val="1"/>
      <w:numFmt w:val="bullet"/>
      <w:lvlText w:val="с"/>
      <w:lvlJc w:val="left"/>
    </w:lvl>
    <w:lvl w:ilvl="1" w:tplc="1632C4A0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E160DCA4"/>
    <w:lvl w:ilvl="0" w:tplc="FFFFFFFF">
      <w:start w:val="1"/>
      <w:numFmt w:val="bullet"/>
      <w:lvlText w:val="-"/>
      <w:lvlJc w:val="left"/>
    </w:lvl>
    <w:lvl w:ilvl="1" w:tplc="7F68310C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A8EA9538"/>
    <w:lvl w:ilvl="0" w:tplc="FFFFFFFF">
      <w:start w:val="1"/>
      <w:numFmt w:val="bullet"/>
      <w:lvlText w:val="в"/>
      <w:lvlJc w:val="left"/>
    </w:lvl>
    <w:lvl w:ilvl="1" w:tplc="65DC3092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374A3FE6"/>
    <w:lvl w:ilvl="0" w:tplc="EB2486BE">
      <w:start w:val="1"/>
      <w:numFmt w:val="bullet"/>
      <w:lvlText w:val="В"/>
      <w:lvlJc w:val="left"/>
    </w:lvl>
    <w:lvl w:ilvl="1" w:tplc="A266C828">
      <w:start w:val="1"/>
      <w:numFmt w:val="bullet"/>
      <w:lvlText w:val=""/>
      <w:lvlJc w:val="left"/>
    </w:lvl>
    <w:lvl w:ilvl="2" w:tplc="6038E0F4">
      <w:start w:val="1"/>
      <w:numFmt w:val="bullet"/>
      <w:lvlText w:val=""/>
      <w:lvlJc w:val="left"/>
    </w:lvl>
    <w:lvl w:ilvl="3" w:tplc="7C7C38EA">
      <w:start w:val="1"/>
      <w:numFmt w:val="bullet"/>
      <w:lvlText w:val=""/>
      <w:lvlJc w:val="left"/>
    </w:lvl>
    <w:lvl w:ilvl="4" w:tplc="F4A88092">
      <w:start w:val="1"/>
      <w:numFmt w:val="bullet"/>
      <w:lvlText w:val=""/>
      <w:lvlJc w:val="left"/>
    </w:lvl>
    <w:lvl w:ilvl="5" w:tplc="D8E8C00C">
      <w:start w:val="1"/>
      <w:numFmt w:val="bullet"/>
      <w:lvlText w:val=""/>
      <w:lvlJc w:val="left"/>
    </w:lvl>
    <w:lvl w:ilvl="6" w:tplc="43E4DAF8">
      <w:start w:val="1"/>
      <w:numFmt w:val="bullet"/>
      <w:lvlText w:val=""/>
      <w:lvlJc w:val="left"/>
    </w:lvl>
    <w:lvl w:ilvl="7" w:tplc="F2DEAF7A">
      <w:start w:val="1"/>
      <w:numFmt w:val="bullet"/>
      <w:lvlText w:val=""/>
      <w:lvlJc w:val="left"/>
    </w:lvl>
    <w:lvl w:ilvl="8" w:tplc="6EB6A1BA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4F4EF004"/>
    <w:lvl w:ilvl="0" w:tplc="9D6807C6">
      <w:start w:val="1"/>
      <w:numFmt w:val="bullet"/>
      <w:lvlText w:val="К"/>
      <w:lvlJc w:val="left"/>
    </w:lvl>
    <w:lvl w:ilvl="1" w:tplc="9B04670A">
      <w:start w:val="1"/>
      <w:numFmt w:val="bullet"/>
      <w:lvlText w:val=""/>
      <w:lvlJc w:val="left"/>
    </w:lvl>
    <w:lvl w:ilvl="2" w:tplc="65B06F7A">
      <w:start w:val="1"/>
      <w:numFmt w:val="bullet"/>
      <w:lvlText w:val=""/>
      <w:lvlJc w:val="left"/>
    </w:lvl>
    <w:lvl w:ilvl="3" w:tplc="19CE3BCC">
      <w:start w:val="1"/>
      <w:numFmt w:val="bullet"/>
      <w:lvlText w:val=""/>
      <w:lvlJc w:val="left"/>
    </w:lvl>
    <w:lvl w:ilvl="4" w:tplc="5CC2F912">
      <w:start w:val="1"/>
      <w:numFmt w:val="bullet"/>
      <w:lvlText w:val=""/>
      <w:lvlJc w:val="left"/>
    </w:lvl>
    <w:lvl w:ilvl="5" w:tplc="C268960E">
      <w:start w:val="1"/>
      <w:numFmt w:val="bullet"/>
      <w:lvlText w:val=""/>
      <w:lvlJc w:val="left"/>
    </w:lvl>
    <w:lvl w:ilvl="6" w:tplc="1D8851B8">
      <w:start w:val="1"/>
      <w:numFmt w:val="bullet"/>
      <w:lvlText w:val=""/>
      <w:lvlJc w:val="left"/>
    </w:lvl>
    <w:lvl w:ilvl="7" w:tplc="82461BA8">
      <w:start w:val="1"/>
      <w:numFmt w:val="bullet"/>
      <w:lvlText w:val=""/>
      <w:lvlJc w:val="left"/>
    </w:lvl>
    <w:lvl w:ilvl="8" w:tplc="7D00F77E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23F9C13C"/>
    <w:lvl w:ilvl="0" w:tplc="43907A4C">
      <w:start w:val="1"/>
      <w:numFmt w:val="bullet"/>
      <w:lvlText w:val="с"/>
      <w:lvlJc w:val="left"/>
    </w:lvl>
    <w:lvl w:ilvl="1" w:tplc="2A042988">
      <w:start w:val="1"/>
      <w:numFmt w:val="bullet"/>
      <w:lvlText w:val=""/>
      <w:lvlJc w:val="left"/>
    </w:lvl>
    <w:lvl w:ilvl="2" w:tplc="AD482110">
      <w:start w:val="1"/>
      <w:numFmt w:val="bullet"/>
      <w:lvlText w:val=""/>
      <w:lvlJc w:val="left"/>
    </w:lvl>
    <w:lvl w:ilvl="3" w:tplc="D13438AE">
      <w:start w:val="1"/>
      <w:numFmt w:val="bullet"/>
      <w:lvlText w:val=""/>
      <w:lvlJc w:val="left"/>
    </w:lvl>
    <w:lvl w:ilvl="4" w:tplc="EEE68B64">
      <w:start w:val="1"/>
      <w:numFmt w:val="bullet"/>
      <w:lvlText w:val=""/>
      <w:lvlJc w:val="left"/>
    </w:lvl>
    <w:lvl w:ilvl="5" w:tplc="0194FDCC">
      <w:start w:val="1"/>
      <w:numFmt w:val="bullet"/>
      <w:lvlText w:val=""/>
      <w:lvlJc w:val="left"/>
    </w:lvl>
    <w:lvl w:ilvl="6" w:tplc="24C29DDE">
      <w:start w:val="1"/>
      <w:numFmt w:val="bullet"/>
      <w:lvlText w:val=""/>
      <w:lvlJc w:val="left"/>
    </w:lvl>
    <w:lvl w:ilvl="7" w:tplc="BAE217B8">
      <w:start w:val="1"/>
      <w:numFmt w:val="bullet"/>
      <w:lvlText w:val=""/>
      <w:lvlJc w:val="left"/>
    </w:lvl>
    <w:lvl w:ilvl="8" w:tplc="50D8E8E8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8404F876"/>
    <w:lvl w:ilvl="0" w:tplc="5C28D388">
      <w:start w:val="1"/>
      <w:numFmt w:val="bullet"/>
      <w:suff w:val="space"/>
      <w:lvlText w:val="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6394C1E8"/>
    <w:lvl w:ilvl="0" w:tplc="83D88FA0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D36206DC"/>
    <w:lvl w:ilvl="0" w:tplc="FFFFFFFF">
      <w:start w:val="1"/>
      <w:numFmt w:val="bullet"/>
      <w:lvlText w:val="и"/>
      <w:lvlJc w:val="left"/>
    </w:lvl>
    <w:lvl w:ilvl="1" w:tplc="6D5CC27E">
      <w:start w:val="5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AD12F6D6"/>
    <w:lvl w:ilvl="0" w:tplc="FFFFFFFF">
      <w:start w:val="1"/>
      <w:numFmt w:val="bullet"/>
      <w:lvlText w:val="и"/>
      <w:lvlJc w:val="left"/>
    </w:lvl>
    <w:lvl w:ilvl="1" w:tplc="DDF20B74">
      <w:start w:val="1"/>
      <w:numFmt w:val="decimal"/>
      <w:suff w:val="space"/>
      <w:lvlText w:val="5.%2.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B49A2AE6"/>
    <w:lvl w:ilvl="0" w:tplc="FFFFFFFF">
      <w:start w:val="1"/>
      <w:numFmt w:val="bullet"/>
      <w:lvlText w:val="в"/>
      <w:lvlJc w:val="left"/>
    </w:lvl>
    <w:lvl w:ilvl="1" w:tplc="9A8ECC78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3EDCFF54"/>
    <w:lvl w:ilvl="0" w:tplc="1D2A1BA0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84CE5278"/>
    <w:lvl w:ilvl="0" w:tplc="5F9AF812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B29C9D10"/>
    <w:lvl w:ilvl="0" w:tplc="38C693DA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5B5AF5C"/>
    <w:lvl w:ilvl="0" w:tplc="8FB0BA9E">
      <w:start w:val="1"/>
      <w:numFmt w:val="bullet"/>
      <w:lvlText w:val="и"/>
      <w:lvlJc w:val="left"/>
    </w:lvl>
    <w:lvl w:ilvl="1" w:tplc="E18C6BD8">
      <w:start w:val="1"/>
      <w:numFmt w:val="bullet"/>
      <w:lvlText w:val=""/>
      <w:lvlJc w:val="left"/>
    </w:lvl>
    <w:lvl w:ilvl="2" w:tplc="C17E967C">
      <w:start w:val="1"/>
      <w:numFmt w:val="bullet"/>
      <w:lvlText w:val=""/>
      <w:lvlJc w:val="left"/>
    </w:lvl>
    <w:lvl w:ilvl="3" w:tplc="89921216">
      <w:start w:val="1"/>
      <w:numFmt w:val="bullet"/>
      <w:lvlText w:val=""/>
      <w:lvlJc w:val="left"/>
    </w:lvl>
    <w:lvl w:ilvl="4" w:tplc="1326E854">
      <w:start w:val="1"/>
      <w:numFmt w:val="bullet"/>
      <w:lvlText w:val=""/>
      <w:lvlJc w:val="left"/>
    </w:lvl>
    <w:lvl w:ilvl="5" w:tplc="852A376A">
      <w:start w:val="1"/>
      <w:numFmt w:val="bullet"/>
      <w:lvlText w:val=""/>
      <w:lvlJc w:val="left"/>
    </w:lvl>
    <w:lvl w:ilvl="6" w:tplc="3266C96E">
      <w:start w:val="1"/>
      <w:numFmt w:val="bullet"/>
      <w:lvlText w:val=""/>
      <w:lvlJc w:val="left"/>
    </w:lvl>
    <w:lvl w:ilvl="7" w:tplc="32E61076">
      <w:start w:val="1"/>
      <w:numFmt w:val="bullet"/>
      <w:lvlText w:val=""/>
      <w:lvlJc w:val="left"/>
    </w:lvl>
    <w:lvl w:ilvl="8" w:tplc="C4F0C460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741226BA"/>
    <w:lvl w:ilvl="0" w:tplc="BB0EA2EA">
      <w:start w:val="1"/>
      <w:numFmt w:val="bullet"/>
      <w:lvlText w:val="и"/>
      <w:lvlJc w:val="left"/>
    </w:lvl>
    <w:lvl w:ilvl="1" w:tplc="53E87E66">
      <w:start w:val="1"/>
      <w:numFmt w:val="bullet"/>
      <w:lvlText w:val=""/>
      <w:lvlJc w:val="left"/>
    </w:lvl>
    <w:lvl w:ilvl="2" w:tplc="7CAEC1C0">
      <w:start w:val="1"/>
      <w:numFmt w:val="bullet"/>
      <w:lvlText w:val=""/>
      <w:lvlJc w:val="left"/>
    </w:lvl>
    <w:lvl w:ilvl="3" w:tplc="5DE0C9A2">
      <w:start w:val="1"/>
      <w:numFmt w:val="bullet"/>
      <w:lvlText w:val=""/>
      <w:lvlJc w:val="left"/>
    </w:lvl>
    <w:lvl w:ilvl="4" w:tplc="E4680108">
      <w:start w:val="1"/>
      <w:numFmt w:val="bullet"/>
      <w:lvlText w:val=""/>
      <w:lvlJc w:val="left"/>
    </w:lvl>
    <w:lvl w:ilvl="5" w:tplc="DDBE5DF4">
      <w:start w:val="1"/>
      <w:numFmt w:val="bullet"/>
      <w:lvlText w:val=""/>
      <w:lvlJc w:val="left"/>
    </w:lvl>
    <w:lvl w:ilvl="6" w:tplc="EF82D178">
      <w:start w:val="1"/>
      <w:numFmt w:val="bullet"/>
      <w:lvlText w:val=""/>
      <w:lvlJc w:val="left"/>
    </w:lvl>
    <w:lvl w:ilvl="7" w:tplc="9B80FCB6">
      <w:start w:val="1"/>
      <w:numFmt w:val="bullet"/>
      <w:lvlText w:val=""/>
      <w:lvlJc w:val="left"/>
    </w:lvl>
    <w:lvl w:ilvl="8" w:tplc="8A1839DC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0D34B6A8"/>
    <w:lvl w:ilvl="0" w:tplc="B54248AA">
      <w:start w:val="1"/>
      <w:numFmt w:val="bullet"/>
      <w:lvlText w:val="и"/>
      <w:lvlJc w:val="left"/>
    </w:lvl>
    <w:lvl w:ilvl="1" w:tplc="F10A9038">
      <w:start w:val="1"/>
      <w:numFmt w:val="bullet"/>
      <w:lvlText w:val=""/>
      <w:lvlJc w:val="left"/>
    </w:lvl>
    <w:lvl w:ilvl="2" w:tplc="3FBEBA3A">
      <w:start w:val="1"/>
      <w:numFmt w:val="bullet"/>
      <w:lvlText w:val=""/>
      <w:lvlJc w:val="left"/>
    </w:lvl>
    <w:lvl w:ilvl="3" w:tplc="C93E0468">
      <w:start w:val="1"/>
      <w:numFmt w:val="bullet"/>
      <w:lvlText w:val=""/>
      <w:lvlJc w:val="left"/>
    </w:lvl>
    <w:lvl w:ilvl="4" w:tplc="68E82AF2">
      <w:start w:val="1"/>
      <w:numFmt w:val="bullet"/>
      <w:lvlText w:val=""/>
      <w:lvlJc w:val="left"/>
    </w:lvl>
    <w:lvl w:ilvl="5" w:tplc="D3BC6EE0">
      <w:start w:val="1"/>
      <w:numFmt w:val="bullet"/>
      <w:lvlText w:val=""/>
      <w:lvlJc w:val="left"/>
    </w:lvl>
    <w:lvl w:ilvl="6" w:tplc="FD64B2B2">
      <w:start w:val="1"/>
      <w:numFmt w:val="bullet"/>
      <w:lvlText w:val=""/>
      <w:lvlJc w:val="left"/>
    </w:lvl>
    <w:lvl w:ilvl="7" w:tplc="EA264CF4">
      <w:start w:val="1"/>
      <w:numFmt w:val="bullet"/>
      <w:lvlText w:val=""/>
      <w:lvlJc w:val="left"/>
    </w:lvl>
    <w:lvl w:ilvl="8" w:tplc="8DE887AC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FC2772C"/>
    <w:lvl w:ilvl="0" w:tplc="FFFFFFFF">
      <w:start w:val="1"/>
      <w:numFmt w:val="bullet"/>
      <w:lvlText w:val="и"/>
      <w:lvlJc w:val="left"/>
    </w:lvl>
    <w:lvl w:ilvl="1" w:tplc="AF863F48">
      <w:start w:val="6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3F6AB60E"/>
    <w:lvl w:ilvl="0" w:tplc="8BE4331A">
      <w:start w:val="1"/>
      <w:numFmt w:val="bullet"/>
      <w:lvlText w:val="и"/>
      <w:lvlJc w:val="left"/>
    </w:lvl>
    <w:lvl w:ilvl="1" w:tplc="FE64FCCE">
      <w:start w:val="1"/>
      <w:numFmt w:val="decimal"/>
      <w:lvlText w:val="6.%2."/>
      <w:lvlJc w:val="left"/>
    </w:lvl>
    <w:lvl w:ilvl="2" w:tplc="F418DA92">
      <w:start w:val="1"/>
      <w:numFmt w:val="bullet"/>
      <w:lvlText w:val=""/>
      <w:lvlJc w:val="left"/>
    </w:lvl>
    <w:lvl w:ilvl="3" w:tplc="D212BDE0">
      <w:start w:val="1"/>
      <w:numFmt w:val="bullet"/>
      <w:lvlText w:val=""/>
      <w:lvlJc w:val="left"/>
    </w:lvl>
    <w:lvl w:ilvl="4" w:tplc="BA34CDBC">
      <w:start w:val="1"/>
      <w:numFmt w:val="bullet"/>
      <w:lvlText w:val=""/>
      <w:lvlJc w:val="left"/>
    </w:lvl>
    <w:lvl w:ilvl="5" w:tplc="3758B084">
      <w:start w:val="1"/>
      <w:numFmt w:val="bullet"/>
      <w:lvlText w:val=""/>
      <w:lvlJc w:val="left"/>
    </w:lvl>
    <w:lvl w:ilvl="6" w:tplc="5E32FC4E">
      <w:start w:val="1"/>
      <w:numFmt w:val="bullet"/>
      <w:lvlText w:val=""/>
      <w:lvlJc w:val="left"/>
    </w:lvl>
    <w:lvl w:ilvl="7" w:tplc="E8360CC4">
      <w:start w:val="1"/>
      <w:numFmt w:val="bullet"/>
      <w:lvlText w:val=""/>
      <w:lvlJc w:val="left"/>
    </w:lvl>
    <w:lvl w:ilvl="8" w:tplc="38AEDDFA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6D0A8618"/>
    <w:lvl w:ilvl="0" w:tplc="7A5CB51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DA72EFF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5270F278"/>
    <w:lvl w:ilvl="0" w:tplc="70B2C0A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C"/>
    <w:multiLevelType w:val="hybridMultilevel"/>
    <w:tmpl w:val="86B2E4BA"/>
    <w:lvl w:ilvl="0" w:tplc="FFFFFFFF">
      <w:start w:val="1"/>
      <w:numFmt w:val="bullet"/>
      <w:lvlText w:val="В"/>
      <w:lvlJc w:val="left"/>
    </w:lvl>
    <w:lvl w:ilvl="1" w:tplc="0E1E0260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D"/>
    <w:multiLevelType w:val="hybridMultilevel"/>
    <w:tmpl w:val="310C50B2"/>
    <w:lvl w:ilvl="0" w:tplc="2A52DEC2">
      <w:start w:val="1"/>
      <w:numFmt w:val="bullet"/>
      <w:lvlText w:val="с"/>
      <w:lvlJc w:val="left"/>
    </w:lvl>
    <w:lvl w:ilvl="1" w:tplc="5F98C99A">
      <w:start w:val="1"/>
      <w:numFmt w:val="bullet"/>
      <w:lvlText w:val="В"/>
      <w:lvlJc w:val="left"/>
    </w:lvl>
    <w:lvl w:ilvl="2" w:tplc="9DFC4F70">
      <w:start w:val="1"/>
      <w:numFmt w:val="bullet"/>
      <w:lvlText w:val=""/>
      <w:lvlJc w:val="left"/>
    </w:lvl>
    <w:lvl w:ilvl="3" w:tplc="02A022B8">
      <w:start w:val="1"/>
      <w:numFmt w:val="bullet"/>
      <w:lvlText w:val=""/>
      <w:lvlJc w:val="left"/>
    </w:lvl>
    <w:lvl w:ilvl="4" w:tplc="63A658FC">
      <w:start w:val="1"/>
      <w:numFmt w:val="bullet"/>
      <w:lvlText w:val=""/>
      <w:lvlJc w:val="left"/>
    </w:lvl>
    <w:lvl w:ilvl="5" w:tplc="0F86CF02">
      <w:start w:val="1"/>
      <w:numFmt w:val="bullet"/>
      <w:lvlText w:val=""/>
      <w:lvlJc w:val="left"/>
    </w:lvl>
    <w:lvl w:ilvl="6" w:tplc="FF3686AE">
      <w:start w:val="1"/>
      <w:numFmt w:val="bullet"/>
      <w:lvlText w:val=""/>
      <w:lvlJc w:val="left"/>
    </w:lvl>
    <w:lvl w:ilvl="7" w:tplc="4FBE9D1E">
      <w:start w:val="1"/>
      <w:numFmt w:val="bullet"/>
      <w:lvlText w:val=""/>
      <w:lvlJc w:val="left"/>
    </w:lvl>
    <w:lvl w:ilvl="8" w:tplc="1D7ECED4">
      <w:start w:val="1"/>
      <w:numFmt w:val="bullet"/>
      <w:lvlText w:val=""/>
      <w:lvlJc w:val="left"/>
    </w:lvl>
  </w:abstractNum>
  <w:abstractNum w:abstractNumId="60">
    <w:nsid w:val="0000003E"/>
    <w:multiLevelType w:val="hybridMultilevel"/>
    <w:tmpl w:val="21343D9C"/>
    <w:lvl w:ilvl="0" w:tplc="12F20E84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F"/>
    <w:multiLevelType w:val="hybridMultilevel"/>
    <w:tmpl w:val="58308CEE"/>
    <w:lvl w:ilvl="0" w:tplc="47AE7378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40"/>
    <w:multiLevelType w:val="hybridMultilevel"/>
    <w:tmpl w:val="25A70BF6"/>
    <w:lvl w:ilvl="0" w:tplc="46E4F474">
      <w:start w:val="1"/>
      <w:numFmt w:val="bullet"/>
      <w:lvlText w:val="В"/>
      <w:lvlJc w:val="left"/>
    </w:lvl>
    <w:lvl w:ilvl="1" w:tplc="8932E6AC">
      <w:start w:val="1"/>
      <w:numFmt w:val="bullet"/>
      <w:lvlText w:val="В"/>
      <w:lvlJc w:val="left"/>
    </w:lvl>
    <w:lvl w:ilvl="2" w:tplc="E86E79AA">
      <w:start w:val="1"/>
      <w:numFmt w:val="bullet"/>
      <w:lvlText w:val=""/>
      <w:lvlJc w:val="left"/>
    </w:lvl>
    <w:lvl w:ilvl="3" w:tplc="DB7E0322">
      <w:start w:val="1"/>
      <w:numFmt w:val="bullet"/>
      <w:lvlText w:val=""/>
      <w:lvlJc w:val="left"/>
    </w:lvl>
    <w:lvl w:ilvl="4" w:tplc="977CE624">
      <w:start w:val="1"/>
      <w:numFmt w:val="bullet"/>
      <w:lvlText w:val=""/>
      <w:lvlJc w:val="left"/>
    </w:lvl>
    <w:lvl w:ilvl="5" w:tplc="94864792">
      <w:start w:val="1"/>
      <w:numFmt w:val="bullet"/>
      <w:lvlText w:val=""/>
      <w:lvlJc w:val="left"/>
    </w:lvl>
    <w:lvl w:ilvl="6" w:tplc="F804764C">
      <w:start w:val="1"/>
      <w:numFmt w:val="bullet"/>
      <w:lvlText w:val=""/>
      <w:lvlJc w:val="left"/>
    </w:lvl>
    <w:lvl w:ilvl="7" w:tplc="D6D2E44E">
      <w:start w:val="1"/>
      <w:numFmt w:val="bullet"/>
      <w:lvlText w:val=""/>
      <w:lvlJc w:val="left"/>
    </w:lvl>
    <w:lvl w:ilvl="8" w:tplc="FF58868A">
      <w:start w:val="1"/>
      <w:numFmt w:val="bullet"/>
      <w:lvlText w:val=""/>
      <w:lvlJc w:val="left"/>
    </w:lvl>
  </w:abstractNum>
  <w:abstractNum w:abstractNumId="63">
    <w:nsid w:val="00000041"/>
    <w:multiLevelType w:val="hybridMultilevel"/>
    <w:tmpl w:val="503ED602"/>
    <w:lvl w:ilvl="0" w:tplc="5B48726E">
      <w:start w:val="1"/>
      <w:numFmt w:val="bullet"/>
      <w:suff w:val="space"/>
      <w:lvlText w:val="-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>
    <w:nsid w:val="00000042"/>
    <w:multiLevelType w:val="hybridMultilevel"/>
    <w:tmpl w:val="4AD084E8"/>
    <w:lvl w:ilvl="0" w:tplc="193C7946">
      <w:start w:val="1"/>
      <w:numFmt w:val="bullet"/>
      <w:lvlText w:val="с"/>
      <w:lvlJc w:val="left"/>
    </w:lvl>
    <w:lvl w:ilvl="1" w:tplc="06DA4910">
      <w:start w:val="1"/>
      <w:numFmt w:val="bullet"/>
      <w:lvlText w:val="В"/>
      <w:lvlJc w:val="left"/>
    </w:lvl>
    <w:lvl w:ilvl="2" w:tplc="76FADAE2">
      <w:start w:val="1"/>
      <w:numFmt w:val="bullet"/>
      <w:lvlText w:val=""/>
      <w:lvlJc w:val="left"/>
    </w:lvl>
    <w:lvl w:ilvl="3" w:tplc="CC6CDA0C">
      <w:start w:val="1"/>
      <w:numFmt w:val="bullet"/>
      <w:lvlText w:val=""/>
      <w:lvlJc w:val="left"/>
    </w:lvl>
    <w:lvl w:ilvl="4" w:tplc="95BAA996">
      <w:start w:val="1"/>
      <w:numFmt w:val="bullet"/>
      <w:lvlText w:val=""/>
      <w:lvlJc w:val="left"/>
    </w:lvl>
    <w:lvl w:ilvl="5" w:tplc="4FFAB6F0">
      <w:start w:val="1"/>
      <w:numFmt w:val="bullet"/>
      <w:lvlText w:val=""/>
      <w:lvlJc w:val="left"/>
    </w:lvl>
    <w:lvl w:ilvl="6" w:tplc="B80409D6">
      <w:start w:val="1"/>
      <w:numFmt w:val="bullet"/>
      <w:lvlText w:val=""/>
      <w:lvlJc w:val="left"/>
    </w:lvl>
    <w:lvl w:ilvl="7" w:tplc="BAE0D0DC">
      <w:start w:val="1"/>
      <w:numFmt w:val="bullet"/>
      <w:lvlText w:val=""/>
      <w:lvlJc w:val="left"/>
    </w:lvl>
    <w:lvl w:ilvl="8" w:tplc="09CE9174">
      <w:start w:val="1"/>
      <w:numFmt w:val="bullet"/>
      <w:lvlText w:val=""/>
      <w:lvlJc w:val="left"/>
    </w:lvl>
  </w:abstractNum>
  <w:abstractNum w:abstractNumId="65">
    <w:nsid w:val="00000043"/>
    <w:multiLevelType w:val="hybridMultilevel"/>
    <w:tmpl w:val="1F48EAA0"/>
    <w:lvl w:ilvl="0" w:tplc="6DE8BB5E">
      <w:start w:val="10"/>
      <w:numFmt w:val="decimal"/>
      <w:lvlText w:val="%1."/>
      <w:lvlJc w:val="left"/>
    </w:lvl>
    <w:lvl w:ilvl="1" w:tplc="8DC08A3A">
      <w:start w:val="1"/>
      <w:numFmt w:val="bullet"/>
      <w:lvlText w:val=""/>
      <w:lvlJc w:val="left"/>
    </w:lvl>
    <w:lvl w:ilvl="2" w:tplc="47107D72">
      <w:start w:val="1"/>
      <w:numFmt w:val="bullet"/>
      <w:lvlText w:val=""/>
      <w:lvlJc w:val="left"/>
    </w:lvl>
    <w:lvl w:ilvl="3" w:tplc="0C7076C0">
      <w:start w:val="1"/>
      <w:numFmt w:val="bullet"/>
      <w:lvlText w:val=""/>
      <w:lvlJc w:val="left"/>
    </w:lvl>
    <w:lvl w:ilvl="4" w:tplc="13F857F0">
      <w:start w:val="1"/>
      <w:numFmt w:val="bullet"/>
      <w:lvlText w:val=""/>
      <w:lvlJc w:val="left"/>
    </w:lvl>
    <w:lvl w:ilvl="5" w:tplc="E96EA854">
      <w:start w:val="1"/>
      <w:numFmt w:val="bullet"/>
      <w:lvlText w:val=""/>
      <w:lvlJc w:val="left"/>
    </w:lvl>
    <w:lvl w:ilvl="6" w:tplc="0D34D000">
      <w:start w:val="1"/>
      <w:numFmt w:val="bullet"/>
      <w:lvlText w:val=""/>
      <w:lvlJc w:val="left"/>
    </w:lvl>
    <w:lvl w:ilvl="7" w:tplc="11902A28">
      <w:start w:val="1"/>
      <w:numFmt w:val="bullet"/>
      <w:lvlText w:val=""/>
      <w:lvlJc w:val="left"/>
    </w:lvl>
    <w:lvl w:ilvl="8" w:tplc="C9AE9D54">
      <w:start w:val="1"/>
      <w:numFmt w:val="bullet"/>
      <w:lvlText w:val=""/>
      <w:lvlJc w:val="left"/>
    </w:lvl>
  </w:abstractNum>
  <w:abstractNum w:abstractNumId="66">
    <w:nsid w:val="1D993092"/>
    <w:multiLevelType w:val="multilevel"/>
    <w:tmpl w:val="2A126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7">
    <w:nsid w:val="2A484FC0"/>
    <w:multiLevelType w:val="hybridMultilevel"/>
    <w:tmpl w:val="5904681C"/>
    <w:lvl w:ilvl="0" w:tplc="14C417E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9CA1CEA"/>
    <w:multiLevelType w:val="multilevel"/>
    <w:tmpl w:val="D14ABF2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0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9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9">
    <w:nsid w:val="576174C7"/>
    <w:multiLevelType w:val="hybridMultilevel"/>
    <w:tmpl w:val="7BF26E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2F38A2"/>
    <w:multiLevelType w:val="multilevel"/>
    <w:tmpl w:val="A850AD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7"/>
  </w:num>
  <w:num w:numId="68">
    <w:abstractNumId w:val="69"/>
  </w:num>
  <w:num w:numId="69">
    <w:abstractNumId w:val="68"/>
  </w:num>
  <w:num w:numId="70">
    <w:abstractNumId w:val="66"/>
  </w:num>
  <w:num w:numId="71">
    <w:abstractNumId w:val="7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5095"/>
    <w:rsid w:val="0000272C"/>
    <w:rsid w:val="00004107"/>
    <w:rsid w:val="000070FB"/>
    <w:rsid w:val="00010793"/>
    <w:rsid w:val="000125BE"/>
    <w:rsid w:val="00012915"/>
    <w:rsid w:val="00014708"/>
    <w:rsid w:val="0002029E"/>
    <w:rsid w:val="000225A5"/>
    <w:rsid w:val="0002446E"/>
    <w:rsid w:val="000250FD"/>
    <w:rsid w:val="0003302E"/>
    <w:rsid w:val="00033A6B"/>
    <w:rsid w:val="00034AD8"/>
    <w:rsid w:val="0004112A"/>
    <w:rsid w:val="00042F88"/>
    <w:rsid w:val="00043D12"/>
    <w:rsid w:val="000464DB"/>
    <w:rsid w:val="00047E94"/>
    <w:rsid w:val="0005254C"/>
    <w:rsid w:val="00052E17"/>
    <w:rsid w:val="00054292"/>
    <w:rsid w:val="000601A7"/>
    <w:rsid w:val="0006056A"/>
    <w:rsid w:val="00061C28"/>
    <w:rsid w:val="000623E8"/>
    <w:rsid w:val="0006280B"/>
    <w:rsid w:val="00062D27"/>
    <w:rsid w:val="000634C1"/>
    <w:rsid w:val="00063FD3"/>
    <w:rsid w:val="00064938"/>
    <w:rsid w:val="00067471"/>
    <w:rsid w:val="00070884"/>
    <w:rsid w:val="000713C8"/>
    <w:rsid w:val="00072A29"/>
    <w:rsid w:val="00083018"/>
    <w:rsid w:val="000838E7"/>
    <w:rsid w:val="0008438F"/>
    <w:rsid w:val="000846A6"/>
    <w:rsid w:val="00084B58"/>
    <w:rsid w:val="00085269"/>
    <w:rsid w:val="00085A89"/>
    <w:rsid w:val="00085C92"/>
    <w:rsid w:val="00087254"/>
    <w:rsid w:val="00087FF2"/>
    <w:rsid w:val="00090756"/>
    <w:rsid w:val="00095AFD"/>
    <w:rsid w:val="0009713A"/>
    <w:rsid w:val="000A06F8"/>
    <w:rsid w:val="000A08A2"/>
    <w:rsid w:val="000A0C17"/>
    <w:rsid w:val="000A142C"/>
    <w:rsid w:val="000A3C74"/>
    <w:rsid w:val="000A4BD3"/>
    <w:rsid w:val="000A6096"/>
    <w:rsid w:val="000B1571"/>
    <w:rsid w:val="000B1FC1"/>
    <w:rsid w:val="000B7C91"/>
    <w:rsid w:val="000C2D6B"/>
    <w:rsid w:val="000C2E7C"/>
    <w:rsid w:val="000D1851"/>
    <w:rsid w:val="000D2BED"/>
    <w:rsid w:val="000D44AE"/>
    <w:rsid w:val="000D57DA"/>
    <w:rsid w:val="000E050F"/>
    <w:rsid w:val="000E06D7"/>
    <w:rsid w:val="000E3C37"/>
    <w:rsid w:val="000E564E"/>
    <w:rsid w:val="000F2545"/>
    <w:rsid w:val="000F2B41"/>
    <w:rsid w:val="000F3AE3"/>
    <w:rsid w:val="000F4AAC"/>
    <w:rsid w:val="000F5961"/>
    <w:rsid w:val="000F6506"/>
    <w:rsid w:val="000F6DE3"/>
    <w:rsid w:val="000F6F65"/>
    <w:rsid w:val="00100898"/>
    <w:rsid w:val="00102C73"/>
    <w:rsid w:val="00107694"/>
    <w:rsid w:val="001126C0"/>
    <w:rsid w:val="00114999"/>
    <w:rsid w:val="00116AEC"/>
    <w:rsid w:val="001245F5"/>
    <w:rsid w:val="00124908"/>
    <w:rsid w:val="001342F5"/>
    <w:rsid w:val="0013471B"/>
    <w:rsid w:val="00135E27"/>
    <w:rsid w:val="0013785C"/>
    <w:rsid w:val="00137A98"/>
    <w:rsid w:val="001418AA"/>
    <w:rsid w:val="0014213B"/>
    <w:rsid w:val="00142FBF"/>
    <w:rsid w:val="00144E3C"/>
    <w:rsid w:val="00152804"/>
    <w:rsid w:val="00153E22"/>
    <w:rsid w:val="00156247"/>
    <w:rsid w:val="001566E7"/>
    <w:rsid w:val="00160037"/>
    <w:rsid w:val="00160B97"/>
    <w:rsid w:val="00162E38"/>
    <w:rsid w:val="001636CC"/>
    <w:rsid w:val="00164CD9"/>
    <w:rsid w:val="001673D4"/>
    <w:rsid w:val="001737F6"/>
    <w:rsid w:val="00177E97"/>
    <w:rsid w:val="00184248"/>
    <w:rsid w:val="00186D1F"/>
    <w:rsid w:val="00187D1F"/>
    <w:rsid w:val="00193E1C"/>
    <w:rsid w:val="001A226B"/>
    <w:rsid w:val="001A25C9"/>
    <w:rsid w:val="001A34B0"/>
    <w:rsid w:val="001A36D7"/>
    <w:rsid w:val="001A6216"/>
    <w:rsid w:val="001A780D"/>
    <w:rsid w:val="001B0245"/>
    <w:rsid w:val="001B0687"/>
    <w:rsid w:val="001B15C0"/>
    <w:rsid w:val="001B28BF"/>
    <w:rsid w:val="001B370D"/>
    <w:rsid w:val="001B6609"/>
    <w:rsid w:val="001B6993"/>
    <w:rsid w:val="001B6C34"/>
    <w:rsid w:val="001C0400"/>
    <w:rsid w:val="001C3C4C"/>
    <w:rsid w:val="001C402E"/>
    <w:rsid w:val="001C5306"/>
    <w:rsid w:val="001C7661"/>
    <w:rsid w:val="001C7B77"/>
    <w:rsid w:val="001D0281"/>
    <w:rsid w:val="001D31E7"/>
    <w:rsid w:val="001D5E6B"/>
    <w:rsid w:val="001D7B9F"/>
    <w:rsid w:val="001E0C30"/>
    <w:rsid w:val="001E48DB"/>
    <w:rsid w:val="001E66C1"/>
    <w:rsid w:val="001E6B38"/>
    <w:rsid w:val="001F0013"/>
    <w:rsid w:val="001F2763"/>
    <w:rsid w:val="001F3482"/>
    <w:rsid w:val="001F56DE"/>
    <w:rsid w:val="001F7C7C"/>
    <w:rsid w:val="001F7F1E"/>
    <w:rsid w:val="0020325C"/>
    <w:rsid w:val="002034A2"/>
    <w:rsid w:val="00204F43"/>
    <w:rsid w:val="00205062"/>
    <w:rsid w:val="00206EDE"/>
    <w:rsid w:val="00210AEF"/>
    <w:rsid w:val="00210D87"/>
    <w:rsid w:val="00211457"/>
    <w:rsid w:val="002118C6"/>
    <w:rsid w:val="00213D07"/>
    <w:rsid w:val="00215923"/>
    <w:rsid w:val="002178C8"/>
    <w:rsid w:val="002179DF"/>
    <w:rsid w:val="00217E53"/>
    <w:rsid w:val="00224EDD"/>
    <w:rsid w:val="002256E2"/>
    <w:rsid w:val="00231558"/>
    <w:rsid w:val="00232182"/>
    <w:rsid w:val="00234111"/>
    <w:rsid w:val="00236866"/>
    <w:rsid w:val="00237AA3"/>
    <w:rsid w:val="00237EC2"/>
    <w:rsid w:val="00240363"/>
    <w:rsid w:val="00240864"/>
    <w:rsid w:val="00247AEB"/>
    <w:rsid w:val="002508BC"/>
    <w:rsid w:val="00257AD9"/>
    <w:rsid w:val="00257E7F"/>
    <w:rsid w:val="002618C2"/>
    <w:rsid w:val="00265939"/>
    <w:rsid w:val="00265F2C"/>
    <w:rsid w:val="002703D2"/>
    <w:rsid w:val="00271238"/>
    <w:rsid w:val="002729A8"/>
    <w:rsid w:val="002745C7"/>
    <w:rsid w:val="00275B83"/>
    <w:rsid w:val="002770DB"/>
    <w:rsid w:val="002778FD"/>
    <w:rsid w:val="00281B9E"/>
    <w:rsid w:val="0028228E"/>
    <w:rsid w:val="00283129"/>
    <w:rsid w:val="00286FC6"/>
    <w:rsid w:val="00287872"/>
    <w:rsid w:val="00295096"/>
    <w:rsid w:val="00295578"/>
    <w:rsid w:val="00295F63"/>
    <w:rsid w:val="002A4341"/>
    <w:rsid w:val="002A4E75"/>
    <w:rsid w:val="002A58AB"/>
    <w:rsid w:val="002B0E69"/>
    <w:rsid w:val="002B4513"/>
    <w:rsid w:val="002C2AF2"/>
    <w:rsid w:val="002C2C47"/>
    <w:rsid w:val="002C39D9"/>
    <w:rsid w:val="002C76F0"/>
    <w:rsid w:val="002D015C"/>
    <w:rsid w:val="002D1099"/>
    <w:rsid w:val="002D13E4"/>
    <w:rsid w:val="002D1B37"/>
    <w:rsid w:val="002D20A2"/>
    <w:rsid w:val="002D2CBA"/>
    <w:rsid w:val="002D5952"/>
    <w:rsid w:val="002D6918"/>
    <w:rsid w:val="002E06CE"/>
    <w:rsid w:val="002E33FC"/>
    <w:rsid w:val="002E567A"/>
    <w:rsid w:val="002E5BB5"/>
    <w:rsid w:val="002E5EF4"/>
    <w:rsid w:val="002E6CBA"/>
    <w:rsid w:val="002F4A40"/>
    <w:rsid w:val="002F6306"/>
    <w:rsid w:val="0030205E"/>
    <w:rsid w:val="0030221B"/>
    <w:rsid w:val="00302EC4"/>
    <w:rsid w:val="003030F5"/>
    <w:rsid w:val="00312AE8"/>
    <w:rsid w:val="00314E27"/>
    <w:rsid w:val="003174BC"/>
    <w:rsid w:val="00317750"/>
    <w:rsid w:val="0032133B"/>
    <w:rsid w:val="00322E56"/>
    <w:rsid w:val="00323291"/>
    <w:rsid w:val="003318A8"/>
    <w:rsid w:val="003328DB"/>
    <w:rsid w:val="00337795"/>
    <w:rsid w:val="00341C35"/>
    <w:rsid w:val="00350C8E"/>
    <w:rsid w:val="00352001"/>
    <w:rsid w:val="0035368F"/>
    <w:rsid w:val="00353866"/>
    <w:rsid w:val="003544DA"/>
    <w:rsid w:val="00357080"/>
    <w:rsid w:val="003679E4"/>
    <w:rsid w:val="0037709A"/>
    <w:rsid w:val="00380F82"/>
    <w:rsid w:val="00381FB9"/>
    <w:rsid w:val="00384C51"/>
    <w:rsid w:val="0038700C"/>
    <w:rsid w:val="0039000D"/>
    <w:rsid w:val="0039205D"/>
    <w:rsid w:val="00392304"/>
    <w:rsid w:val="003A0E3D"/>
    <w:rsid w:val="003A1A4A"/>
    <w:rsid w:val="003A2D0B"/>
    <w:rsid w:val="003A5537"/>
    <w:rsid w:val="003A67B8"/>
    <w:rsid w:val="003A68F4"/>
    <w:rsid w:val="003A746F"/>
    <w:rsid w:val="003B09B2"/>
    <w:rsid w:val="003B0E05"/>
    <w:rsid w:val="003B374E"/>
    <w:rsid w:val="003B406E"/>
    <w:rsid w:val="003B4B67"/>
    <w:rsid w:val="003B55C3"/>
    <w:rsid w:val="003B697F"/>
    <w:rsid w:val="003B7021"/>
    <w:rsid w:val="003B7390"/>
    <w:rsid w:val="003B791D"/>
    <w:rsid w:val="003C0E02"/>
    <w:rsid w:val="003C2A62"/>
    <w:rsid w:val="003C2D8B"/>
    <w:rsid w:val="003C36A8"/>
    <w:rsid w:val="003C430B"/>
    <w:rsid w:val="003C6392"/>
    <w:rsid w:val="003C6ED9"/>
    <w:rsid w:val="003C720E"/>
    <w:rsid w:val="003D2A69"/>
    <w:rsid w:val="003D6D0F"/>
    <w:rsid w:val="003D6F2C"/>
    <w:rsid w:val="003D71D1"/>
    <w:rsid w:val="003E0A81"/>
    <w:rsid w:val="003E50CD"/>
    <w:rsid w:val="003F0A07"/>
    <w:rsid w:val="003F79C9"/>
    <w:rsid w:val="0040056D"/>
    <w:rsid w:val="00405161"/>
    <w:rsid w:val="0040664A"/>
    <w:rsid w:val="00410879"/>
    <w:rsid w:val="00412BB2"/>
    <w:rsid w:val="00412FE0"/>
    <w:rsid w:val="00413950"/>
    <w:rsid w:val="004174A6"/>
    <w:rsid w:val="00422271"/>
    <w:rsid w:val="0042277B"/>
    <w:rsid w:val="004279E4"/>
    <w:rsid w:val="00430E9D"/>
    <w:rsid w:val="004318CD"/>
    <w:rsid w:val="0043517B"/>
    <w:rsid w:val="004371F1"/>
    <w:rsid w:val="00437C46"/>
    <w:rsid w:val="004426CC"/>
    <w:rsid w:val="00443649"/>
    <w:rsid w:val="0044368C"/>
    <w:rsid w:val="00443D5B"/>
    <w:rsid w:val="004472A6"/>
    <w:rsid w:val="00450577"/>
    <w:rsid w:val="00451284"/>
    <w:rsid w:val="00452A04"/>
    <w:rsid w:val="004533B7"/>
    <w:rsid w:val="00455E3D"/>
    <w:rsid w:val="00455E6E"/>
    <w:rsid w:val="00456001"/>
    <w:rsid w:val="0045714E"/>
    <w:rsid w:val="00457619"/>
    <w:rsid w:val="00460BCE"/>
    <w:rsid w:val="00462110"/>
    <w:rsid w:val="00463FA8"/>
    <w:rsid w:val="00464001"/>
    <w:rsid w:val="00464B35"/>
    <w:rsid w:val="00465981"/>
    <w:rsid w:val="004679A6"/>
    <w:rsid w:val="0047328B"/>
    <w:rsid w:val="00480A6E"/>
    <w:rsid w:val="0048221C"/>
    <w:rsid w:val="00482609"/>
    <w:rsid w:val="0048270E"/>
    <w:rsid w:val="004851C6"/>
    <w:rsid w:val="004875FD"/>
    <w:rsid w:val="004927B1"/>
    <w:rsid w:val="0049317C"/>
    <w:rsid w:val="00493B99"/>
    <w:rsid w:val="00493D01"/>
    <w:rsid w:val="00493F3D"/>
    <w:rsid w:val="00496EF8"/>
    <w:rsid w:val="00497481"/>
    <w:rsid w:val="004A0858"/>
    <w:rsid w:val="004A5CF2"/>
    <w:rsid w:val="004A66FF"/>
    <w:rsid w:val="004B0AF6"/>
    <w:rsid w:val="004B4C29"/>
    <w:rsid w:val="004B5F54"/>
    <w:rsid w:val="004B6D77"/>
    <w:rsid w:val="004B7AA6"/>
    <w:rsid w:val="004B7C1F"/>
    <w:rsid w:val="004C1B6B"/>
    <w:rsid w:val="004C1D6A"/>
    <w:rsid w:val="004C23BA"/>
    <w:rsid w:val="004C329D"/>
    <w:rsid w:val="004C50FD"/>
    <w:rsid w:val="004C51F1"/>
    <w:rsid w:val="004C64B5"/>
    <w:rsid w:val="004C7A68"/>
    <w:rsid w:val="004D109C"/>
    <w:rsid w:val="004D4639"/>
    <w:rsid w:val="004D4F47"/>
    <w:rsid w:val="004D5851"/>
    <w:rsid w:val="004D79DE"/>
    <w:rsid w:val="004E3019"/>
    <w:rsid w:val="004E5B9B"/>
    <w:rsid w:val="004E6B07"/>
    <w:rsid w:val="004E7D14"/>
    <w:rsid w:val="004F3F97"/>
    <w:rsid w:val="004F77CD"/>
    <w:rsid w:val="00507EF9"/>
    <w:rsid w:val="00511BE6"/>
    <w:rsid w:val="00514D6A"/>
    <w:rsid w:val="00524B01"/>
    <w:rsid w:val="005262B7"/>
    <w:rsid w:val="00527B28"/>
    <w:rsid w:val="005305CC"/>
    <w:rsid w:val="005333C1"/>
    <w:rsid w:val="00535923"/>
    <w:rsid w:val="005362B1"/>
    <w:rsid w:val="00536F27"/>
    <w:rsid w:val="005401C7"/>
    <w:rsid w:val="00541F47"/>
    <w:rsid w:val="0054215A"/>
    <w:rsid w:val="00542903"/>
    <w:rsid w:val="00542C7E"/>
    <w:rsid w:val="00542CD1"/>
    <w:rsid w:val="005435F9"/>
    <w:rsid w:val="00543FCF"/>
    <w:rsid w:val="0054736B"/>
    <w:rsid w:val="00547E83"/>
    <w:rsid w:val="00551D5A"/>
    <w:rsid w:val="0056166E"/>
    <w:rsid w:val="00563099"/>
    <w:rsid w:val="00564493"/>
    <w:rsid w:val="00566B5D"/>
    <w:rsid w:val="00574C56"/>
    <w:rsid w:val="00583C76"/>
    <w:rsid w:val="00584B9A"/>
    <w:rsid w:val="00584DA7"/>
    <w:rsid w:val="00585AD7"/>
    <w:rsid w:val="00586C02"/>
    <w:rsid w:val="00587BE7"/>
    <w:rsid w:val="005A0353"/>
    <w:rsid w:val="005A10E1"/>
    <w:rsid w:val="005A24BF"/>
    <w:rsid w:val="005A47D5"/>
    <w:rsid w:val="005A7AFA"/>
    <w:rsid w:val="005B250A"/>
    <w:rsid w:val="005B278B"/>
    <w:rsid w:val="005B459C"/>
    <w:rsid w:val="005B6F49"/>
    <w:rsid w:val="005B7209"/>
    <w:rsid w:val="005D0007"/>
    <w:rsid w:val="005D0A62"/>
    <w:rsid w:val="005D0EF0"/>
    <w:rsid w:val="005D34CE"/>
    <w:rsid w:val="005D4152"/>
    <w:rsid w:val="005E0DD4"/>
    <w:rsid w:val="005E2D6F"/>
    <w:rsid w:val="005E68E7"/>
    <w:rsid w:val="005F2317"/>
    <w:rsid w:val="005F4A11"/>
    <w:rsid w:val="005F618F"/>
    <w:rsid w:val="00602D32"/>
    <w:rsid w:val="00603B24"/>
    <w:rsid w:val="00605095"/>
    <w:rsid w:val="00605646"/>
    <w:rsid w:val="00605747"/>
    <w:rsid w:val="00613182"/>
    <w:rsid w:val="00613860"/>
    <w:rsid w:val="00614C25"/>
    <w:rsid w:val="00615B64"/>
    <w:rsid w:val="006226AE"/>
    <w:rsid w:val="00622E6D"/>
    <w:rsid w:val="00624298"/>
    <w:rsid w:val="00630E5B"/>
    <w:rsid w:val="0063280C"/>
    <w:rsid w:val="00632BC7"/>
    <w:rsid w:val="006334A5"/>
    <w:rsid w:val="00636395"/>
    <w:rsid w:val="006365A7"/>
    <w:rsid w:val="00636D4B"/>
    <w:rsid w:val="00637502"/>
    <w:rsid w:val="006377E4"/>
    <w:rsid w:val="006420E4"/>
    <w:rsid w:val="00642D09"/>
    <w:rsid w:val="006431DE"/>
    <w:rsid w:val="0064331B"/>
    <w:rsid w:val="0064657A"/>
    <w:rsid w:val="00651428"/>
    <w:rsid w:val="00651E86"/>
    <w:rsid w:val="006536CA"/>
    <w:rsid w:val="00656F20"/>
    <w:rsid w:val="00661EAF"/>
    <w:rsid w:val="00663B4D"/>
    <w:rsid w:val="00673F5E"/>
    <w:rsid w:val="00675DE7"/>
    <w:rsid w:val="00675DFD"/>
    <w:rsid w:val="006776DF"/>
    <w:rsid w:val="00682EE3"/>
    <w:rsid w:val="00683CDA"/>
    <w:rsid w:val="006859D1"/>
    <w:rsid w:val="00690E92"/>
    <w:rsid w:val="00693AC6"/>
    <w:rsid w:val="00695A62"/>
    <w:rsid w:val="00696D38"/>
    <w:rsid w:val="006970E0"/>
    <w:rsid w:val="00697A91"/>
    <w:rsid w:val="006A219D"/>
    <w:rsid w:val="006A584C"/>
    <w:rsid w:val="006A6765"/>
    <w:rsid w:val="006A6E33"/>
    <w:rsid w:val="006B0B33"/>
    <w:rsid w:val="006B12C5"/>
    <w:rsid w:val="006B1956"/>
    <w:rsid w:val="006B2BBB"/>
    <w:rsid w:val="006B34F2"/>
    <w:rsid w:val="006B5B24"/>
    <w:rsid w:val="006B75E8"/>
    <w:rsid w:val="006C0444"/>
    <w:rsid w:val="006C0C05"/>
    <w:rsid w:val="006C2292"/>
    <w:rsid w:val="006C4908"/>
    <w:rsid w:val="006C4BB4"/>
    <w:rsid w:val="006C50D0"/>
    <w:rsid w:val="006C52ED"/>
    <w:rsid w:val="006D1979"/>
    <w:rsid w:val="006D4B8E"/>
    <w:rsid w:val="006D5892"/>
    <w:rsid w:val="006E3053"/>
    <w:rsid w:val="006E4623"/>
    <w:rsid w:val="006E504A"/>
    <w:rsid w:val="006F1F33"/>
    <w:rsid w:val="006F4F04"/>
    <w:rsid w:val="006F54CD"/>
    <w:rsid w:val="006F5B97"/>
    <w:rsid w:val="006F69F5"/>
    <w:rsid w:val="00702721"/>
    <w:rsid w:val="0070312A"/>
    <w:rsid w:val="00705FC5"/>
    <w:rsid w:val="0070761C"/>
    <w:rsid w:val="007136ED"/>
    <w:rsid w:val="00713DCA"/>
    <w:rsid w:val="00716B98"/>
    <w:rsid w:val="00717248"/>
    <w:rsid w:val="00720646"/>
    <w:rsid w:val="00720B68"/>
    <w:rsid w:val="00730FA0"/>
    <w:rsid w:val="00731882"/>
    <w:rsid w:val="00732DA5"/>
    <w:rsid w:val="007330C2"/>
    <w:rsid w:val="00734259"/>
    <w:rsid w:val="0073464B"/>
    <w:rsid w:val="00735164"/>
    <w:rsid w:val="00737956"/>
    <w:rsid w:val="007379A0"/>
    <w:rsid w:val="007421F3"/>
    <w:rsid w:val="0074383F"/>
    <w:rsid w:val="00744633"/>
    <w:rsid w:val="00746645"/>
    <w:rsid w:val="007477A8"/>
    <w:rsid w:val="00747B72"/>
    <w:rsid w:val="007511F9"/>
    <w:rsid w:val="00751677"/>
    <w:rsid w:val="007518FA"/>
    <w:rsid w:val="00753056"/>
    <w:rsid w:val="00753A01"/>
    <w:rsid w:val="007541F3"/>
    <w:rsid w:val="007559D2"/>
    <w:rsid w:val="007569E4"/>
    <w:rsid w:val="00756C3D"/>
    <w:rsid w:val="00760857"/>
    <w:rsid w:val="00761B4D"/>
    <w:rsid w:val="00762CF2"/>
    <w:rsid w:val="00774CBE"/>
    <w:rsid w:val="00776A7A"/>
    <w:rsid w:val="00776FAD"/>
    <w:rsid w:val="00777E4E"/>
    <w:rsid w:val="00793B8E"/>
    <w:rsid w:val="00795D1D"/>
    <w:rsid w:val="007A0BE9"/>
    <w:rsid w:val="007A398C"/>
    <w:rsid w:val="007A42C4"/>
    <w:rsid w:val="007A4C11"/>
    <w:rsid w:val="007A59AF"/>
    <w:rsid w:val="007A63C6"/>
    <w:rsid w:val="007A7C33"/>
    <w:rsid w:val="007B1FFE"/>
    <w:rsid w:val="007B23EC"/>
    <w:rsid w:val="007B4EA9"/>
    <w:rsid w:val="007C1A61"/>
    <w:rsid w:val="007C42C8"/>
    <w:rsid w:val="007C42CE"/>
    <w:rsid w:val="007C57FF"/>
    <w:rsid w:val="007C5BF7"/>
    <w:rsid w:val="007C73FF"/>
    <w:rsid w:val="007D0893"/>
    <w:rsid w:val="007D496A"/>
    <w:rsid w:val="007D64EB"/>
    <w:rsid w:val="007D685F"/>
    <w:rsid w:val="007D7072"/>
    <w:rsid w:val="007D7C45"/>
    <w:rsid w:val="007E08DE"/>
    <w:rsid w:val="007E2560"/>
    <w:rsid w:val="007E2BD8"/>
    <w:rsid w:val="007E4E4F"/>
    <w:rsid w:val="007E52E0"/>
    <w:rsid w:val="007E5314"/>
    <w:rsid w:val="007E5371"/>
    <w:rsid w:val="007E5423"/>
    <w:rsid w:val="007E6490"/>
    <w:rsid w:val="007E65C6"/>
    <w:rsid w:val="007E6CE2"/>
    <w:rsid w:val="007F046A"/>
    <w:rsid w:val="007F20DD"/>
    <w:rsid w:val="007F2C68"/>
    <w:rsid w:val="007F2E2E"/>
    <w:rsid w:val="007F364C"/>
    <w:rsid w:val="007F4090"/>
    <w:rsid w:val="007F6589"/>
    <w:rsid w:val="00801A5C"/>
    <w:rsid w:val="00803B18"/>
    <w:rsid w:val="008046AB"/>
    <w:rsid w:val="008048BE"/>
    <w:rsid w:val="00805D40"/>
    <w:rsid w:val="00806C03"/>
    <w:rsid w:val="008079C8"/>
    <w:rsid w:val="00812B76"/>
    <w:rsid w:val="00814588"/>
    <w:rsid w:val="00814704"/>
    <w:rsid w:val="00816865"/>
    <w:rsid w:val="00825920"/>
    <w:rsid w:val="00833F73"/>
    <w:rsid w:val="00837183"/>
    <w:rsid w:val="00837DE0"/>
    <w:rsid w:val="00840B86"/>
    <w:rsid w:val="00842D56"/>
    <w:rsid w:val="00844555"/>
    <w:rsid w:val="008502C1"/>
    <w:rsid w:val="0085700E"/>
    <w:rsid w:val="0085724B"/>
    <w:rsid w:val="00857252"/>
    <w:rsid w:val="00866941"/>
    <w:rsid w:val="00866AD7"/>
    <w:rsid w:val="00867CE0"/>
    <w:rsid w:val="00870131"/>
    <w:rsid w:val="008704BE"/>
    <w:rsid w:val="00871617"/>
    <w:rsid w:val="00872F3E"/>
    <w:rsid w:val="008752BE"/>
    <w:rsid w:val="008774C6"/>
    <w:rsid w:val="00877B29"/>
    <w:rsid w:val="008809C3"/>
    <w:rsid w:val="00884394"/>
    <w:rsid w:val="0088462B"/>
    <w:rsid w:val="00884661"/>
    <w:rsid w:val="00886323"/>
    <w:rsid w:val="00886FF0"/>
    <w:rsid w:val="008917E2"/>
    <w:rsid w:val="0089483D"/>
    <w:rsid w:val="00895951"/>
    <w:rsid w:val="00896655"/>
    <w:rsid w:val="008977B1"/>
    <w:rsid w:val="008A2675"/>
    <w:rsid w:val="008A3784"/>
    <w:rsid w:val="008A3A29"/>
    <w:rsid w:val="008A64CD"/>
    <w:rsid w:val="008A79F5"/>
    <w:rsid w:val="008B3B38"/>
    <w:rsid w:val="008B597C"/>
    <w:rsid w:val="008C11D0"/>
    <w:rsid w:val="008C28FD"/>
    <w:rsid w:val="008C2A89"/>
    <w:rsid w:val="008C46A5"/>
    <w:rsid w:val="008C5082"/>
    <w:rsid w:val="008C518B"/>
    <w:rsid w:val="008C54AB"/>
    <w:rsid w:val="008C77BF"/>
    <w:rsid w:val="008D2AF7"/>
    <w:rsid w:val="008D34FF"/>
    <w:rsid w:val="008D3D42"/>
    <w:rsid w:val="008D4CFB"/>
    <w:rsid w:val="008D591E"/>
    <w:rsid w:val="008D7C40"/>
    <w:rsid w:val="008E053D"/>
    <w:rsid w:val="008E2B9B"/>
    <w:rsid w:val="008F000B"/>
    <w:rsid w:val="008F0147"/>
    <w:rsid w:val="008F0478"/>
    <w:rsid w:val="008F31A4"/>
    <w:rsid w:val="008F4E13"/>
    <w:rsid w:val="008F505B"/>
    <w:rsid w:val="008F6FC8"/>
    <w:rsid w:val="008F7A7B"/>
    <w:rsid w:val="008F7F37"/>
    <w:rsid w:val="00900E61"/>
    <w:rsid w:val="00903C26"/>
    <w:rsid w:val="009040BC"/>
    <w:rsid w:val="00906387"/>
    <w:rsid w:val="00910990"/>
    <w:rsid w:val="00911916"/>
    <w:rsid w:val="0091360C"/>
    <w:rsid w:val="00914F5A"/>
    <w:rsid w:val="00916440"/>
    <w:rsid w:val="009214FA"/>
    <w:rsid w:val="00926638"/>
    <w:rsid w:val="00926D2D"/>
    <w:rsid w:val="00927A42"/>
    <w:rsid w:val="009310A1"/>
    <w:rsid w:val="009324A1"/>
    <w:rsid w:val="009343A1"/>
    <w:rsid w:val="00934646"/>
    <w:rsid w:val="00935C18"/>
    <w:rsid w:val="00936D2D"/>
    <w:rsid w:val="00937B5C"/>
    <w:rsid w:val="009401A2"/>
    <w:rsid w:val="00940905"/>
    <w:rsid w:val="00941DA9"/>
    <w:rsid w:val="009420E5"/>
    <w:rsid w:val="009444A6"/>
    <w:rsid w:val="00944AC8"/>
    <w:rsid w:val="00946070"/>
    <w:rsid w:val="00946E70"/>
    <w:rsid w:val="00960F21"/>
    <w:rsid w:val="009613BC"/>
    <w:rsid w:val="00962C71"/>
    <w:rsid w:val="009630DE"/>
    <w:rsid w:val="009642D7"/>
    <w:rsid w:val="009666F8"/>
    <w:rsid w:val="00971727"/>
    <w:rsid w:val="00971D3C"/>
    <w:rsid w:val="009743B5"/>
    <w:rsid w:val="009764F7"/>
    <w:rsid w:val="00977680"/>
    <w:rsid w:val="00981B1E"/>
    <w:rsid w:val="00981C84"/>
    <w:rsid w:val="009832C2"/>
    <w:rsid w:val="009839BB"/>
    <w:rsid w:val="00985E04"/>
    <w:rsid w:val="00990061"/>
    <w:rsid w:val="009911A6"/>
    <w:rsid w:val="00991DEF"/>
    <w:rsid w:val="009921B5"/>
    <w:rsid w:val="009978C6"/>
    <w:rsid w:val="009A08AC"/>
    <w:rsid w:val="009A4F90"/>
    <w:rsid w:val="009A723C"/>
    <w:rsid w:val="009B4A88"/>
    <w:rsid w:val="009B5339"/>
    <w:rsid w:val="009C11FF"/>
    <w:rsid w:val="009C279A"/>
    <w:rsid w:val="009C501C"/>
    <w:rsid w:val="009D5AFD"/>
    <w:rsid w:val="009D72A2"/>
    <w:rsid w:val="009F5CCB"/>
    <w:rsid w:val="009F72BC"/>
    <w:rsid w:val="00A00CC3"/>
    <w:rsid w:val="00A0230F"/>
    <w:rsid w:val="00A02A35"/>
    <w:rsid w:val="00A0446C"/>
    <w:rsid w:val="00A111EE"/>
    <w:rsid w:val="00A1408E"/>
    <w:rsid w:val="00A1502B"/>
    <w:rsid w:val="00A16A5C"/>
    <w:rsid w:val="00A21321"/>
    <w:rsid w:val="00A221E5"/>
    <w:rsid w:val="00A23512"/>
    <w:rsid w:val="00A24B29"/>
    <w:rsid w:val="00A343AA"/>
    <w:rsid w:val="00A34461"/>
    <w:rsid w:val="00A3556C"/>
    <w:rsid w:val="00A408D0"/>
    <w:rsid w:val="00A40C4A"/>
    <w:rsid w:val="00A41A87"/>
    <w:rsid w:val="00A45555"/>
    <w:rsid w:val="00A52284"/>
    <w:rsid w:val="00A529EF"/>
    <w:rsid w:val="00A52BF9"/>
    <w:rsid w:val="00A52F38"/>
    <w:rsid w:val="00A53251"/>
    <w:rsid w:val="00A56EF9"/>
    <w:rsid w:val="00A61453"/>
    <w:rsid w:val="00A63F61"/>
    <w:rsid w:val="00A65633"/>
    <w:rsid w:val="00A668B9"/>
    <w:rsid w:val="00A7115F"/>
    <w:rsid w:val="00A7293E"/>
    <w:rsid w:val="00A822A2"/>
    <w:rsid w:val="00A9063B"/>
    <w:rsid w:val="00A90BAF"/>
    <w:rsid w:val="00A91C91"/>
    <w:rsid w:val="00A93BC0"/>
    <w:rsid w:val="00A95A8F"/>
    <w:rsid w:val="00A96378"/>
    <w:rsid w:val="00A97025"/>
    <w:rsid w:val="00AA1A5E"/>
    <w:rsid w:val="00AA6461"/>
    <w:rsid w:val="00AA6E2E"/>
    <w:rsid w:val="00AB4F40"/>
    <w:rsid w:val="00AB506B"/>
    <w:rsid w:val="00AB55CB"/>
    <w:rsid w:val="00AB5D6E"/>
    <w:rsid w:val="00AB6BF2"/>
    <w:rsid w:val="00AC1DE8"/>
    <w:rsid w:val="00AD0F3E"/>
    <w:rsid w:val="00AD165E"/>
    <w:rsid w:val="00AD4389"/>
    <w:rsid w:val="00AD5FC2"/>
    <w:rsid w:val="00AE0B05"/>
    <w:rsid w:val="00AE429F"/>
    <w:rsid w:val="00AE53B1"/>
    <w:rsid w:val="00AE57F3"/>
    <w:rsid w:val="00AE585C"/>
    <w:rsid w:val="00AF0D8A"/>
    <w:rsid w:val="00AF2038"/>
    <w:rsid w:val="00AF22C3"/>
    <w:rsid w:val="00AF3672"/>
    <w:rsid w:val="00AF370F"/>
    <w:rsid w:val="00AF7075"/>
    <w:rsid w:val="00B0225B"/>
    <w:rsid w:val="00B04827"/>
    <w:rsid w:val="00B048EB"/>
    <w:rsid w:val="00B05A5B"/>
    <w:rsid w:val="00B07010"/>
    <w:rsid w:val="00B11835"/>
    <w:rsid w:val="00B14028"/>
    <w:rsid w:val="00B152FB"/>
    <w:rsid w:val="00B15FFF"/>
    <w:rsid w:val="00B223AE"/>
    <w:rsid w:val="00B22BC0"/>
    <w:rsid w:val="00B23BA5"/>
    <w:rsid w:val="00B27E7F"/>
    <w:rsid w:val="00B303C3"/>
    <w:rsid w:val="00B31550"/>
    <w:rsid w:val="00B31BE1"/>
    <w:rsid w:val="00B346AB"/>
    <w:rsid w:val="00B4271F"/>
    <w:rsid w:val="00B42B45"/>
    <w:rsid w:val="00B44EBE"/>
    <w:rsid w:val="00B47DD2"/>
    <w:rsid w:val="00B47DDF"/>
    <w:rsid w:val="00B51366"/>
    <w:rsid w:val="00B521C4"/>
    <w:rsid w:val="00B52633"/>
    <w:rsid w:val="00B5360B"/>
    <w:rsid w:val="00B549E0"/>
    <w:rsid w:val="00B606C9"/>
    <w:rsid w:val="00B607ED"/>
    <w:rsid w:val="00B64614"/>
    <w:rsid w:val="00B6786F"/>
    <w:rsid w:val="00B67A39"/>
    <w:rsid w:val="00B705D1"/>
    <w:rsid w:val="00B75291"/>
    <w:rsid w:val="00B7656A"/>
    <w:rsid w:val="00B76617"/>
    <w:rsid w:val="00B80D7F"/>
    <w:rsid w:val="00B81AA3"/>
    <w:rsid w:val="00B82886"/>
    <w:rsid w:val="00B82D74"/>
    <w:rsid w:val="00B83497"/>
    <w:rsid w:val="00B856BD"/>
    <w:rsid w:val="00B90527"/>
    <w:rsid w:val="00B93964"/>
    <w:rsid w:val="00B96CA2"/>
    <w:rsid w:val="00B97C66"/>
    <w:rsid w:val="00BA013C"/>
    <w:rsid w:val="00BA1447"/>
    <w:rsid w:val="00BA153B"/>
    <w:rsid w:val="00BA192D"/>
    <w:rsid w:val="00BA2A32"/>
    <w:rsid w:val="00BA2FA6"/>
    <w:rsid w:val="00BA3F08"/>
    <w:rsid w:val="00BA6A5D"/>
    <w:rsid w:val="00BB1318"/>
    <w:rsid w:val="00BB18D5"/>
    <w:rsid w:val="00BB20A4"/>
    <w:rsid w:val="00BB25A1"/>
    <w:rsid w:val="00BB2794"/>
    <w:rsid w:val="00BC20BB"/>
    <w:rsid w:val="00BC3D0D"/>
    <w:rsid w:val="00BC7FCD"/>
    <w:rsid w:val="00BD3D95"/>
    <w:rsid w:val="00BD53FD"/>
    <w:rsid w:val="00BD7281"/>
    <w:rsid w:val="00BD7B11"/>
    <w:rsid w:val="00BE1CD3"/>
    <w:rsid w:val="00BE3A38"/>
    <w:rsid w:val="00BE408F"/>
    <w:rsid w:val="00BE473C"/>
    <w:rsid w:val="00BF0076"/>
    <w:rsid w:val="00BF1629"/>
    <w:rsid w:val="00BF4DAD"/>
    <w:rsid w:val="00BF5167"/>
    <w:rsid w:val="00C1204D"/>
    <w:rsid w:val="00C17652"/>
    <w:rsid w:val="00C1789D"/>
    <w:rsid w:val="00C17F27"/>
    <w:rsid w:val="00C21435"/>
    <w:rsid w:val="00C2368A"/>
    <w:rsid w:val="00C278E5"/>
    <w:rsid w:val="00C30320"/>
    <w:rsid w:val="00C3064E"/>
    <w:rsid w:val="00C32006"/>
    <w:rsid w:val="00C322EF"/>
    <w:rsid w:val="00C33583"/>
    <w:rsid w:val="00C407A3"/>
    <w:rsid w:val="00C41755"/>
    <w:rsid w:val="00C45C26"/>
    <w:rsid w:val="00C50501"/>
    <w:rsid w:val="00C50A00"/>
    <w:rsid w:val="00C523E9"/>
    <w:rsid w:val="00C542B4"/>
    <w:rsid w:val="00C545A6"/>
    <w:rsid w:val="00C54C0E"/>
    <w:rsid w:val="00C616E2"/>
    <w:rsid w:val="00C63031"/>
    <w:rsid w:val="00C64EDC"/>
    <w:rsid w:val="00C80646"/>
    <w:rsid w:val="00C82825"/>
    <w:rsid w:val="00C83046"/>
    <w:rsid w:val="00C836B5"/>
    <w:rsid w:val="00C840F1"/>
    <w:rsid w:val="00C84982"/>
    <w:rsid w:val="00C9060C"/>
    <w:rsid w:val="00C92720"/>
    <w:rsid w:val="00C93239"/>
    <w:rsid w:val="00C9627C"/>
    <w:rsid w:val="00CA3DE2"/>
    <w:rsid w:val="00CA478E"/>
    <w:rsid w:val="00CB00F9"/>
    <w:rsid w:val="00CB38E9"/>
    <w:rsid w:val="00CB3927"/>
    <w:rsid w:val="00CB6008"/>
    <w:rsid w:val="00CC097B"/>
    <w:rsid w:val="00CC162E"/>
    <w:rsid w:val="00CC2AA9"/>
    <w:rsid w:val="00CC2DF0"/>
    <w:rsid w:val="00CC4385"/>
    <w:rsid w:val="00CC4D1B"/>
    <w:rsid w:val="00CC538F"/>
    <w:rsid w:val="00CD24F7"/>
    <w:rsid w:val="00CD6011"/>
    <w:rsid w:val="00CD6379"/>
    <w:rsid w:val="00CE0598"/>
    <w:rsid w:val="00CE12D2"/>
    <w:rsid w:val="00CE22ED"/>
    <w:rsid w:val="00CE4147"/>
    <w:rsid w:val="00CE567F"/>
    <w:rsid w:val="00CE60C3"/>
    <w:rsid w:val="00CF4999"/>
    <w:rsid w:val="00CF514E"/>
    <w:rsid w:val="00D00E29"/>
    <w:rsid w:val="00D036DA"/>
    <w:rsid w:val="00D042CD"/>
    <w:rsid w:val="00D051A9"/>
    <w:rsid w:val="00D128F3"/>
    <w:rsid w:val="00D130EB"/>
    <w:rsid w:val="00D131C4"/>
    <w:rsid w:val="00D1655A"/>
    <w:rsid w:val="00D17D1A"/>
    <w:rsid w:val="00D201C8"/>
    <w:rsid w:val="00D23AE7"/>
    <w:rsid w:val="00D25CBF"/>
    <w:rsid w:val="00D27FBB"/>
    <w:rsid w:val="00D30689"/>
    <w:rsid w:val="00D34977"/>
    <w:rsid w:val="00D34BB5"/>
    <w:rsid w:val="00D41BB9"/>
    <w:rsid w:val="00D41D8B"/>
    <w:rsid w:val="00D4520E"/>
    <w:rsid w:val="00D5097A"/>
    <w:rsid w:val="00D513D4"/>
    <w:rsid w:val="00D633A2"/>
    <w:rsid w:val="00D64C2F"/>
    <w:rsid w:val="00D72504"/>
    <w:rsid w:val="00D731E2"/>
    <w:rsid w:val="00D73265"/>
    <w:rsid w:val="00D74827"/>
    <w:rsid w:val="00D75CD0"/>
    <w:rsid w:val="00D80043"/>
    <w:rsid w:val="00D80B70"/>
    <w:rsid w:val="00D81C7A"/>
    <w:rsid w:val="00D82632"/>
    <w:rsid w:val="00D83319"/>
    <w:rsid w:val="00D83491"/>
    <w:rsid w:val="00D85E62"/>
    <w:rsid w:val="00D87E5A"/>
    <w:rsid w:val="00D9085E"/>
    <w:rsid w:val="00D97E67"/>
    <w:rsid w:val="00DA5A13"/>
    <w:rsid w:val="00DA627A"/>
    <w:rsid w:val="00DA692B"/>
    <w:rsid w:val="00DA703A"/>
    <w:rsid w:val="00DB0E91"/>
    <w:rsid w:val="00DB21E5"/>
    <w:rsid w:val="00DB2497"/>
    <w:rsid w:val="00DB5148"/>
    <w:rsid w:val="00DC04CF"/>
    <w:rsid w:val="00DC29B1"/>
    <w:rsid w:val="00DC3144"/>
    <w:rsid w:val="00DC47B9"/>
    <w:rsid w:val="00DD09E4"/>
    <w:rsid w:val="00DD0DEC"/>
    <w:rsid w:val="00DD4C82"/>
    <w:rsid w:val="00DD6C05"/>
    <w:rsid w:val="00DE299F"/>
    <w:rsid w:val="00DF245D"/>
    <w:rsid w:val="00DF353C"/>
    <w:rsid w:val="00DF36E4"/>
    <w:rsid w:val="00DF37F8"/>
    <w:rsid w:val="00DF3DA7"/>
    <w:rsid w:val="00DF43A3"/>
    <w:rsid w:val="00DF46F7"/>
    <w:rsid w:val="00DF51DE"/>
    <w:rsid w:val="00DF6E60"/>
    <w:rsid w:val="00E06229"/>
    <w:rsid w:val="00E0715D"/>
    <w:rsid w:val="00E10DE3"/>
    <w:rsid w:val="00E11E1B"/>
    <w:rsid w:val="00E1519F"/>
    <w:rsid w:val="00E16A25"/>
    <w:rsid w:val="00E16E81"/>
    <w:rsid w:val="00E17ADC"/>
    <w:rsid w:val="00E253D9"/>
    <w:rsid w:val="00E2619D"/>
    <w:rsid w:val="00E30401"/>
    <w:rsid w:val="00E3110D"/>
    <w:rsid w:val="00E31262"/>
    <w:rsid w:val="00E37CEA"/>
    <w:rsid w:val="00E40C1A"/>
    <w:rsid w:val="00E4429C"/>
    <w:rsid w:val="00E458C8"/>
    <w:rsid w:val="00E53A1A"/>
    <w:rsid w:val="00E54639"/>
    <w:rsid w:val="00E54788"/>
    <w:rsid w:val="00E577D4"/>
    <w:rsid w:val="00E60AD9"/>
    <w:rsid w:val="00E60BA4"/>
    <w:rsid w:val="00E60E39"/>
    <w:rsid w:val="00E65B2E"/>
    <w:rsid w:val="00E667A6"/>
    <w:rsid w:val="00E70353"/>
    <w:rsid w:val="00E72C66"/>
    <w:rsid w:val="00E7340E"/>
    <w:rsid w:val="00E7386A"/>
    <w:rsid w:val="00E82747"/>
    <w:rsid w:val="00E830C8"/>
    <w:rsid w:val="00E8520D"/>
    <w:rsid w:val="00E878D5"/>
    <w:rsid w:val="00E91BEB"/>
    <w:rsid w:val="00E91DDA"/>
    <w:rsid w:val="00E92DB4"/>
    <w:rsid w:val="00E934EC"/>
    <w:rsid w:val="00E9577F"/>
    <w:rsid w:val="00EA0F25"/>
    <w:rsid w:val="00EA6BD1"/>
    <w:rsid w:val="00EA6CFA"/>
    <w:rsid w:val="00EB118D"/>
    <w:rsid w:val="00EB2D50"/>
    <w:rsid w:val="00EB2FB9"/>
    <w:rsid w:val="00EB4F12"/>
    <w:rsid w:val="00EB6F93"/>
    <w:rsid w:val="00EC32B4"/>
    <w:rsid w:val="00EC338F"/>
    <w:rsid w:val="00EC35F9"/>
    <w:rsid w:val="00ED409E"/>
    <w:rsid w:val="00ED5C3F"/>
    <w:rsid w:val="00ED61A6"/>
    <w:rsid w:val="00ED67BA"/>
    <w:rsid w:val="00ED726E"/>
    <w:rsid w:val="00ED7D59"/>
    <w:rsid w:val="00EE50D6"/>
    <w:rsid w:val="00EE51E9"/>
    <w:rsid w:val="00EE62D7"/>
    <w:rsid w:val="00EE643E"/>
    <w:rsid w:val="00EF0B54"/>
    <w:rsid w:val="00EF1A20"/>
    <w:rsid w:val="00EF1AF7"/>
    <w:rsid w:val="00EF4609"/>
    <w:rsid w:val="00EF5883"/>
    <w:rsid w:val="00EF6019"/>
    <w:rsid w:val="00EF672B"/>
    <w:rsid w:val="00F02398"/>
    <w:rsid w:val="00F03416"/>
    <w:rsid w:val="00F067CE"/>
    <w:rsid w:val="00F06DB7"/>
    <w:rsid w:val="00F104F1"/>
    <w:rsid w:val="00F14752"/>
    <w:rsid w:val="00F164B4"/>
    <w:rsid w:val="00F16FDD"/>
    <w:rsid w:val="00F17698"/>
    <w:rsid w:val="00F2448A"/>
    <w:rsid w:val="00F2491B"/>
    <w:rsid w:val="00F24DE1"/>
    <w:rsid w:val="00F309C4"/>
    <w:rsid w:val="00F309D5"/>
    <w:rsid w:val="00F32064"/>
    <w:rsid w:val="00F33A28"/>
    <w:rsid w:val="00F37DFD"/>
    <w:rsid w:val="00F458DF"/>
    <w:rsid w:val="00F45C03"/>
    <w:rsid w:val="00F45D18"/>
    <w:rsid w:val="00F51C20"/>
    <w:rsid w:val="00F5200D"/>
    <w:rsid w:val="00F55E7B"/>
    <w:rsid w:val="00F560DF"/>
    <w:rsid w:val="00F57AAD"/>
    <w:rsid w:val="00F64D3F"/>
    <w:rsid w:val="00F6502E"/>
    <w:rsid w:val="00F65FB1"/>
    <w:rsid w:val="00F73076"/>
    <w:rsid w:val="00F7470B"/>
    <w:rsid w:val="00F75464"/>
    <w:rsid w:val="00F80133"/>
    <w:rsid w:val="00F80C95"/>
    <w:rsid w:val="00F85290"/>
    <w:rsid w:val="00F916E1"/>
    <w:rsid w:val="00F91905"/>
    <w:rsid w:val="00F95DEB"/>
    <w:rsid w:val="00F969AC"/>
    <w:rsid w:val="00FA2CF8"/>
    <w:rsid w:val="00FA3D27"/>
    <w:rsid w:val="00FA4953"/>
    <w:rsid w:val="00FA5A49"/>
    <w:rsid w:val="00FA6950"/>
    <w:rsid w:val="00FA772D"/>
    <w:rsid w:val="00FB12AC"/>
    <w:rsid w:val="00FB268C"/>
    <w:rsid w:val="00FB55AC"/>
    <w:rsid w:val="00FC0F35"/>
    <w:rsid w:val="00FC15C4"/>
    <w:rsid w:val="00FC1E92"/>
    <w:rsid w:val="00FC3196"/>
    <w:rsid w:val="00FC40AC"/>
    <w:rsid w:val="00FC41D9"/>
    <w:rsid w:val="00FC57EC"/>
    <w:rsid w:val="00FC7545"/>
    <w:rsid w:val="00FC7871"/>
    <w:rsid w:val="00FD355A"/>
    <w:rsid w:val="00FD3AF7"/>
    <w:rsid w:val="00FE0A7E"/>
    <w:rsid w:val="00FE199B"/>
    <w:rsid w:val="00FE2EBE"/>
    <w:rsid w:val="00FE2F00"/>
    <w:rsid w:val="00FE6690"/>
    <w:rsid w:val="00FE71CB"/>
    <w:rsid w:val="00FF227C"/>
    <w:rsid w:val="00FF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EA"/>
  </w:style>
  <w:style w:type="paragraph" w:styleId="1">
    <w:name w:val="heading 1"/>
    <w:basedOn w:val="a"/>
    <w:next w:val="a"/>
    <w:link w:val="10"/>
    <w:uiPriority w:val="9"/>
    <w:qFormat/>
    <w:rsid w:val="006B34F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73F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E64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643E"/>
  </w:style>
  <w:style w:type="paragraph" w:styleId="a5">
    <w:name w:val="footer"/>
    <w:basedOn w:val="a"/>
    <w:link w:val="a6"/>
    <w:uiPriority w:val="99"/>
    <w:unhideWhenUsed/>
    <w:rsid w:val="00EE64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643E"/>
  </w:style>
  <w:style w:type="table" w:styleId="a7">
    <w:name w:val="Table Grid"/>
    <w:basedOn w:val="a1"/>
    <w:uiPriority w:val="59"/>
    <w:rsid w:val="00F067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both">
    <w:name w:val="pboth"/>
    <w:basedOn w:val="a"/>
    <w:rsid w:val="00F24D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B34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TOC Heading"/>
    <w:basedOn w:val="1"/>
    <w:next w:val="a"/>
    <w:uiPriority w:val="39"/>
    <w:semiHidden/>
    <w:unhideWhenUsed/>
    <w:qFormat/>
    <w:rsid w:val="006B34F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124908"/>
    <w:pPr>
      <w:tabs>
        <w:tab w:val="right" w:leader="dot" w:pos="9338"/>
      </w:tabs>
    </w:pPr>
    <w:rPr>
      <w:rFonts w:ascii="Times New Roman" w:hAnsi="Times New Roman" w:cs="Times New Roman"/>
      <w:noProof/>
      <w:sz w:val="24"/>
      <w:szCs w:val="24"/>
    </w:rPr>
  </w:style>
  <w:style w:type="character" w:styleId="a9">
    <w:name w:val="Hyperlink"/>
    <w:basedOn w:val="a0"/>
    <w:uiPriority w:val="99"/>
    <w:unhideWhenUsed/>
    <w:rsid w:val="006B34F2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312AE8"/>
  </w:style>
  <w:style w:type="character" w:customStyle="1" w:styleId="ab">
    <w:name w:val="Текст сноски Знак"/>
    <w:basedOn w:val="a0"/>
    <w:link w:val="aa"/>
    <w:uiPriority w:val="99"/>
    <w:semiHidden/>
    <w:rsid w:val="00312AE8"/>
  </w:style>
  <w:style w:type="character" w:styleId="ac">
    <w:name w:val="footnote reference"/>
    <w:basedOn w:val="a0"/>
    <w:uiPriority w:val="99"/>
    <w:semiHidden/>
    <w:unhideWhenUsed/>
    <w:rsid w:val="00312AE8"/>
    <w:rPr>
      <w:vertAlign w:val="superscript"/>
    </w:rPr>
  </w:style>
  <w:style w:type="paragraph" w:styleId="ad">
    <w:name w:val="Body Text"/>
    <w:basedOn w:val="a"/>
    <w:link w:val="ae"/>
    <w:uiPriority w:val="99"/>
    <w:unhideWhenUsed/>
    <w:rsid w:val="0030205E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e">
    <w:name w:val="Основной текст Знак"/>
    <w:basedOn w:val="a0"/>
    <w:link w:val="ad"/>
    <w:uiPriority w:val="99"/>
    <w:rsid w:val="0030205E"/>
    <w:rPr>
      <w:rFonts w:ascii="Times New Roman" w:eastAsia="Times New Roman" w:hAnsi="Times New Roman" w:cs="Times New Roman"/>
    </w:rPr>
  </w:style>
  <w:style w:type="character" w:customStyle="1" w:styleId="8">
    <w:name w:val="Основной текст + Полужирный8"/>
    <w:aliases w:val="Курсив3"/>
    <w:uiPriority w:val="99"/>
    <w:rsid w:val="0030205E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af">
    <w:name w:val="Основной текст_"/>
    <w:basedOn w:val="a0"/>
    <w:link w:val="4"/>
    <w:rsid w:val="003A746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"/>
    <w:rsid w:val="003A746F"/>
    <w:pPr>
      <w:shd w:val="clear" w:color="auto" w:fill="FFFFFF"/>
      <w:spacing w:after="240" w:line="32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0">
    <w:name w:val="Гипертекстовая ссылка"/>
    <w:basedOn w:val="a0"/>
    <w:uiPriority w:val="99"/>
    <w:rsid w:val="00605747"/>
    <w:rPr>
      <w:color w:val="106BBE"/>
    </w:rPr>
  </w:style>
  <w:style w:type="paragraph" w:customStyle="1" w:styleId="af1">
    <w:name w:val="Прижатый влево"/>
    <w:basedOn w:val="a"/>
    <w:next w:val="a"/>
    <w:uiPriority w:val="99"/>
    <w:rsid w:val="00AA6E2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8520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сновной текст3"/>
    <w:basedOn w:val="a"/>
    <w:rsid w:val="004560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2">
    <w:name w:val="List Paragraph"/>
    <w:aliases w:val="Содержание. 2 уровень"/>
    <w:basedOn w:val="a"/>
    <w:link w:val="af3"/>
    <w:uiPriority w:val="1"/>
    <w:qFormat/>
    <w:rsid w:val="00295096"/>
    <w:pPr>
      <w:ind w:left="720"/>
      <w:contextualSpacing/>
    </w:pPr>
    <w:rPr>
      <w:rFonts w:cs="Times New Roman"/>
      <w:sz w:val="24"/>
      <w:szCs w:val="24"/>
      <w:lang w:val="en-US" w:eastAsia="en-US"/>
    </w:rPr>
  </w:style>
  <w:style w:type="character" w:customStyle="1" w:styleId="af3">
    <w:name w:val="Абзац списка Знак"/>
    <w:aliases w:val="Содержание. 2 уровень Знак"/>
    <w:basedOn w:val="a0"/>
    <w:link w:val="af2"/>
    <w:uiPriority w:val="1"/>
    <w:qFormat/>
    <w:locked/>
    <w:rsid w:val="00295096"/>
    <w:rPr>
      <w:rFonts w:cs="Times New Roman"/>
      <w:sz w:val="24"/>
      <w:szCs w:val="24"/>
      <w:lang w:val="en-US" w:eastAsia="en-US"/>
    </w:rPr>
  </w:style>
  <w:style w:type="paragraph" w:customStyle="1" w:styleId="FR1">
    <w:name w:val="FR1"/>
    <w:rsid w:val="008C28FD"/>
    <w:pPr>
      <w:widowControl w:val="0"/>
      <w:spacing w:before="2800" w:line="300" w:lineRule="auto"/>
      <w:ind w:left="240" w:right="18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бычный1"/>
    <w:rsid w:val="008C28FD"/>
    <w:pPr>
      <w:widowControl w:val="0"/>
      <w:snapToGrid w:val="0"/>
      <w:ind w:left="920" w:right="220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FR2">
    <w:name w:val="FR2"/>
    <w:rsid w:val="008C28FD"/>
    <w:pPr>
      <w:widowControl w:val="0"/>
      <w:snapToGrid w:val="0"/>
      <w:spacing w:before="360"/>
    </w:pPr>
    <w:rPr>
      <w:rFonts w:ascii="Times New Roman" w:eastAsia="Times New Roman" w:hAnsi="Times New Roman" w:cs="Times New Roman"/>
      <w:i/>
    </w:rPr>
  </w:style>
  <w:style w:type="character" w:customStyle="1" w:styleId="2">
    <w:name w:val="Основной текст (2)_"/>
    <w:link w:val="20"/>
    <w:locked/>
    <w:rsid w:val="008C28F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28FD"/>
    <w:pPr>
      <w:shd w:val="clear" w:color="auto" w:fill="FFFFFF"/>
      <w:spacing w:line="322" w:lineRule="exact"/>
      <w:ind w:firstLine="680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7">
    <w:name w:val="Основной текст (2) + Не полужирный7"/>
    <w:basedOn w:val="2"/>
    <w:rsid w:val="008C28FD"/>
  </w:style>
  <w:style w:type="paragraph" w:styleId="af4">
    <w:name w:val="Balloon Text"/>
    <w:basedOn w:val="a"/>
    <w:link w:val="af5"/>
    <w:uiPriority w:val="99"/>
    <w:semiHidden/>
    <w:unhideWhenUsed/>
    <w:rsid w:val="00DA5A1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A5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C43EF-A214-4099-84A2-BC8C8EDD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10568</Words>
  <Characters>60239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70666</CharactersWithSpaces>
  <SharedDoc>false</SharedDoc>
  <HLinks>
    <vt:vector size="198" baseType="variant">
      <vt:variant>
        <vt:i4>1376305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_Toc137026570</vt:lpwstr>
      </vt:variant>
      <vt:variant>
        <vt:i4>1310769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_Toc137026569</vt:lpwstr>
      </vt:variant>
      <vt:variant>
        <vt:i4>1310769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_Toc137026568</vt:lpwstr>
      </vt:variant>
      <vt:variant>
        <vt:i4>1310769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_Toc137026567</vt:lpwstr>
      </vt:variant>
      <vt:variant>
        <vt:i4>1310769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_Toc137026566</vt:lpwstr>
      </vt:variant>
      <vt:variant>
        <vt:i4>1310769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_Toc137026565</vt:lpwstr>
      </vt:variant>
      <vt:variant>
        <vt:i4>1310769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_Toc137026564</vt:lpwstr>
      </vt:variant>
      <vt:variant>
        <vt:i4>1310769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_Toc137026563</vt:lpwstr>
      </vt:variant>
      <vt:variant>
        <vt:i4>1310769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_Toc137026562</vt:lpwstr>
      </vt:variant>
      <vt:variant>
        <vt:i4>1310769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_Toc137026561</vt:lpwstr>
      </vt:variant>
      <vt:variant>
        <vt:i4>1310769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_Toc137026560</vt:lpwstr>
      </vt:variant>
      <vt:variant>
        <vt:i4>1507377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_Toc137026559</vt:lpwstr>
      </vt:variant>
      <vt:variant>
        <vt:i4>1507377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_Toc137026558</vt:lpwstr>
      </vt:variant>
      <vt:variant>
        <vt:i4>1507377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_Toc137026557</vt:lpwstr>
      </vt:variant>
      <vt:variant>
        <vt:i4>1507377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_Toc137026556</vt:lpwstr>
      </vt:variant>
      <vt:variant>
        <vt:i4>1507377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_Toc137026555</vt:lpwstr>
      </vt:variant>
      <vt:variant>
        <vt:i4>1507377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_Toc137026554</vt:lpwstr>
      </vt:variant>
      <vt:variant>
        <vt:i4>1507377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_Toc137026553</vt:lpwstr>
      </vt:variant>
      <vt:variant>
        <vt:i4>1507377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_Toc137026552</vt:lpwstr>
      </vt:variant>
      <vt:variant>
        <vt:i4>1507377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_Toc137026551</vt:lpwstr>
      </vt:variant>
      <vt:variant>
        <vt:i4>1507377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_Toc137026550</vt:lpwstr>
      </vt:variant>
      <vt:variant>
        <vt:i4>1441841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_Toc137026549</vt:lpwstr>
      </vt:variant>
      <vt:variant>
        <vt:i4>1441841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_Toc137026548</vt:lpwstr>
      </vt:variant>
      <vt:variant>
        <vt:i4>1441841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_Toc137026547</vt:lpwstr>
      </vt:variant>
      <vt:variant>
        <vt:i4>1441841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_Toc137026546</vt:lpwstr>
      </vt:variant>
      <vt:variant>
        <vt:i4>1441841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_Toc137026545</vt:lpwstr>
      </vt:variant>
      <vt:variant>
        <vt:i4>1441841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_Toc137026544</vt:lpwstr>
      </vt:variant>
      <vt:variant>
        <vt:i4>1441841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_Toc137026543</vt:lpwstr>
      </vt:variant>
      <vt:variant>
        <vt:i4>1441841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_Toc137026542</vt:lpwstr>
      </vt:variant>
      <vt:variant>
        <vt:i4>1441841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_Toc137026541</vt:lpwstr>
      </vt:variant>
      <vt:variant>
        <vt:i4>1441841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_Toc137026540</vt:lpwstr>
      </vt:variant>
      <vt:variant>
        <vt:i4>1114161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_Toc137026539</vt:lpwstr>
      </vt:variant>
      <vt:variant>
        <vt:i4>1114161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_Toc137026538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</dc:creator>
  <cp:lastModifiedBy>1</cp:lastModifiedBy>
  <cp:revision>2</cp:revision>
  <cp:lastPrinted>2025-05-30T11:43:00Z</cp:lastPrinted>
  <dcterms:created xsi:type="dcterms:W3CDTF">2026-06-07T21:43:00Z</dcterms:created>
  <dcterms:modified xsi:type="dcterms:W3CDTF">2026-06-07T21:43:00Z</dcterms:modified>
</cp:coreProperties>
</file>