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Ind w:w="250" w:type="dxa"/>
        <w:tblLayout w:type="fixed"/>
        <w:tblLook w:val="04A0"/>
      </w:tblPr>
      <w:tblGrid>
        <w:gridCol w:w="9322"/>
      </w:tblGrid>
      <w:tr w:rsidR="009A19D4" w:rsidRPr="00D67E16">
        <w:trPr>
          <w:trHeight w:val="2024"/>
        </w:trPr>
        <w:tc>
          <w:tcPr>
            <w:tcW w:w="9322" w:type="dxa"/>
          </w:tcPr>
          <w:p w:rsidR="00637BE7" w:rsidRPr="004F2326" w:rsidRDefault="00637BE7" w:rsidP="005850A2">
            <w:pPr>
              <w:pStyle w:val="Default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F2326">
              <w:rPr>
                <w:rFonts w:cs="Times New Roman"/>
                <w:b/>
                <w:bCs/>
                <w:color w:val="auto"/>
                <w:sz w:val="18"/>
                <w:szCs w:val="18"/>
              </w:rPr>
              <w:t>МИНИСТЕРСТВО СЕЛЬСКОГО ХОЗЯЙСТВА РФ</w:t>
            </w:r>
          </w:p>
          <w:p w:rsidR="00D30F29" w:rsidRPr="004F2326" w:rsidRDefault="00D30F29" w:rsidP="005850A2">
            <w:pPr>
              <w:pStyle w:val="Default"/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  <w:p w:rsidR="00637BE7" w:rsidRPr="004F2326" w:rsidRDefault="00637BE7" w:rsidP="005850A2">
            <w:pPr>
              <w:pStyle w:val="Default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F2326">
              <w:rPr>
                <w:rFonts w:cs="Times New Roman"/>
                <w:b/>
                <w:bCs/>
                <w:color w:val="auto"/>
                <w:sz w:val="18"/>
                <w:szCs w:val="18"/>
              </w:rPr>
              <w:t>РОССИЙСКИЙ ФОНД ФУНДАМЕНТАЛЬНЫХ ИССЛЕДОВАНИЙ</w:t>
            </w:r>
          </w:p>
          <w:p w:rsidR="00D30F29" w:rsidRPr="004F2326" w:rsidRDefault="00D30F29" w:rsidP="005850A2">
            <w:pPr>
              <w:pStyle w:val="Default"/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  <w:p w:rsidR="00637BE7" w:rsidRPr="004F2326" w:rsidRDefault="00637BE7" w:rsidP="005850A2">
            <w:pPr>
              <w:pStyle w:val="Default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F2326">
              <w:rPr>
                <w:rFonts w:cs="Times New Roman"/>
                <w:b/>
                <w:bCs/>
                <w:color w:val="auto"/>
                <w:sz w:val="18"/>
                <w:szCs w:val="18"/>
              </w:rPr>
              <w:t>КАБАРДИНО-БАЛКАРСКИЙ ГОСУДАРСТВЕННЫЙ АГРАРНЫЙ УНИВЕРСИТЕТ ИМЕНИ В.М. КОКОВА</w:t>
            </w:r>
          </w:p>
          <w:p w:rsidR="00D30F29" w:rsidRPr="00300A43" w:rsidRDefault="00D30F29" w:rsidP="005850A2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hAnsi="Cambria"/>
                <w:b/>
                <w:bCs/>
                <w:sz w:val="10"/>
                <w:szCs w:val="10"/>
                <w:lang w:val="ru-RU"/>
              </w:rPr>
            </w:pPr>
          </w:p>
          <w:p w:rsidR="00637BE7" w:rsidRPr="00300A43" w:rsidRDefault="00637BE7" w:rsidP="005850A2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</w:pPr>
            <w:r w:rsidRPr="00754563"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  <w:t>МИНИСТЕРСТВО СЕЛЬСКОГО ХОЗЯЙСТВА КБР</w:t>
            </w:r>
          </w:p>
          <w:p w:rsidR="00D30F29" w:rsidRPr="00300A43" w:rsidRDefault="00D30F29" w:rsidP="005850A2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hAnsi="Cambria"/>
                <w:b/>
                <w:bCs/>
                <w:sz w:val="10"/>
                <w:szCs w:val="10"/>
                <w:lang w:val="ru-RU"/>
              </w:rPr>
            </w:pPr>
          </w:p>
          <w:p w:rsidR="00952EC9" w:rsidRPr="00300A43" w:rsidRDefault="00637BE7" w:rsidP="005850A2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754563"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  <w:t>МИНИСТЕРСТВО ЭКОНОМИКИ КБР</w:t>
            </w:r>
            <w:r w:rsidR="00952EC9" w:rsidRPr="00754563">
              <w:rPr>
                <w:sz w:val="22"/>
                <w:lang w:val="ru-RU"/>
              </w:rPr>
              <w:t xml:space="preserve"> </w:t>
            </w:r>
          </w:p>
          <w:p w:rsidR="00D30F29" w:rsidRPr="00300A43" w:rsidRDefault="00D30F29" w:rsidP="005850A2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sz w:val="10"/>
                <w:szCs w:val="10"/>
                <w:lang w:val="ru-RU"/>
              </w:rPr>
            </w:pPr>
          </w:p>
          <w:p w:rsidR="00637BE7" w:rsidRPr="00300A43" w:rsidRDefault="00952EC9" w:rsidP="005850A2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</w:pPr>
            <w:r w:rsidRPr="00754563"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  <w:t>КОМИТЕТ ПО ОБРАЗОВАНИЮ, НАУКЕ И МОЛОДЁЖНОЙ ПОЛИТИКЕ ПАРЛАМЕНТА КБР</w:t>
            </w:r>
          </w:p>
          <w:p w:rsidR="00D30F29" w:rsidRPr="00300A43" w:rsidRDefault="00D30F29" w:rsidP="00D30F29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sz w:val="10"/>
                <w:szCs w:val="10"/>
                <w:lang w:val="ru-RU"/>
              </w:rPr>
            </w:pPr>
          </w:p>
          <w:p w:rsidR="00684084" w:rsidRPr="00300A43" w:rsidRDefault="00F35D6F" w:rsidP="00D30F29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754563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КАБАРДИНО-БАЛКАРСКИЙ ГОСУДАРСТВЕННЫЙ УНИВЕРСИТЕТ ИМЕНИ Х.М. БЕРБЕКОВА</w:t>
            </w:r>
            <w:r w:rsidR="00684084" w:rsidRPr="00754563">
              <w:rPr>
                <w:sz w:val="22"/>
                <w:lang w:val="ru-RU"/>
              </w:rPr>
              <w:t xml:space="preserve"> </w:t>
            </w:r>
          </w:p>
          <w:p w:rsidR="00D30F29" w:rsidRPr="00300A43" w:rsidRDefault="00D30F29" w:rsidP="00D30F29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sz w:val="10"/>
                <w:szCs w:val="10"/>
                <w:lang w:val="ru-RU"/>
              </w:rPr>
            </w:pPr>
          </w:p>
          <w:p w:rsidR="00924879" w:rsidRPr="00300A43" w:rsidRDefault="00924879" w:rsidP="00D30F29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</w:pPr>
            <w:r w:rsidRPr="00754563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СЕВЕРО-КАВКАЗСКИЙ ФЕДЕРАЛЬНЫЙ УНИВЕРСИТЕТ</w:t>
            </w:r>
          </w:p>
          <w:p w:rsidR="00924879" w:rsidRPr="00300A43" w:rsidRDefault="00924879" w:rsidP="00D30F29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sz w:val="10"/>
                <w:szCs w:val="10"/>
                <w:lang w:val="ru-RU"/>
              </w:rPr>
            </w:pPr>
          </w:p>
          <w:p w:rsidR="00684084" w:rsidRPr="00300A43" w:rsidRDefault="00116467" w:rsidP="00D30F29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КАЗАХСКИЙ </w:t>
            </w:r>
            <w:r w:rsidRPr="00116467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НАЦИОНАЛЬН</w:t>
            </w:r>
            <w:r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ЫЙ</w:t>
            </w:r>
            <w:r w:rsidRPr="00116467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УНИВЕРСИТЕТ ИМЕНИ АЛЬ-ФАРАБИ </w:t>
            </w:r>
          </w:p>
          <w:p w:rsidR="00D30F29" w:rsidRPr="00300A43" w:rsidRDefault="00D30F29" w:rsidP="00D30F29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sz w:val="10"/>
                <w:szCs w:val="10"/>
                <w:lang w:val="ru-RU"/>
              </w:rPr>
            </w:pPr>
          </w:p>
          <w:p w:rsidR="005F5A7A" w:rsidRPr="005F5A7A" w:rsidRDefault="005F5A7A" w:rsidP="005F5A7A">
            <w:pPr>
              <w:widowControl w:val="0"/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mbria" w:eastAsia="Times New Roman" w:hAnsi="Cambria"/>
                <w:b/>
                <w:kern w:val="1"/>
                <w:sz w:val="18"/>
                <w:szCs w:val="18"/>
                <w:lang w:eastAsia="ru-RU"/>
              </w:rPr>
            </w:pPr>
            <w:r w:rsidRPr="005F5A7A">
              <w:rPr>
                <w:rFonts w:ascii="Cambria" w:eastAsia="Times New Roman" w:hAnsi="Cambria"/>
                <w:b/>
                <w:sz w:val="18"/>
                <w:szCs w:val="18"/>
              </w:rPr>
              <w:t>МОНГОЛЬСКИЙ ГОСУДАРСТВЕННЫЙ УНИВЕРСИТЕТ ИСКУССТВА И КУЛЬТУРЫ</w:t>
            </w:r>
            <w:r w:rsidRPr="005F5A7A">
              <w:rPr>
                <w:rFonts w:ascii="Cambria" w:eastAsia="Times New Roman" w:hAnsi="Cambria"/>
                <w:b/>
                <w:kern w:val="1"/>
                <w:sz w:val="18"/>
                <w:szCs w:val="18"/>
                <w:lang w:eastAsia="ru-RU"/>
              </w:rPr>
              <w:t xml:space="preserve"> </w:t>
            </w:r>
          </w:p>
          <w:p w:rsidR="00D30F29" w:rsidRPr="00300A43" w:rsidRDefault="00D30F29" w:rsidP="00D30F29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sz w:val="10"/>
                <w:szCs w:val="10"/>
                <w:lang w:val="ru-RU"/>
              </w:rPr>
            </w:pPr>
          </w:p>
          <w:p w:rsidR="00D30F29" w:rsidRPr="00300A43" w:rsidRDefault="005F5A7A" w:rsidP="00D30F29">
            <w:pPr>
              <w:pStyle w:val="a5"/>
              <w:widowControl w:val="0"/>
              <w:spacing w:before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</w:pPr>
            <w:r w:rsidRPr="005F5A7A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АЗЕРБАЙДЖАНСКИЙ </w:t>
            </w:r>
            <w:r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ГОСУДАРСТВЕННЫЙ  ЭКОНОМИЧЕСКИЙ УНИВЕРСИТЕТ</w:t>
            </w:r>
          </w:p>
          <w:p w:rsidR="00D30F29" w:rsidRPr="00300A43" w:rsidRDefault="00D30F29" w:rsidP="00D30F29">
            <w:pPr>
              <w:pStyle w:val="a5"/>
              <w:widowControl w:val="0"/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sz w:val="10"/>
                <w:szCs w:val="10"/>
                <w:lang w:val="ru-RU"/>
              </w:rPr>
            </w:pPr>
          </w:p>
          <w:p w:rsidR="00857A1D" w:rsidRPr="00300A43" w:rsidRDefault="00D30F29" w:rsidP="00857A1D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sz w:val="22"/>
                <w:szCs w:val="22"/>
                <w:lang w:val="ru-RU"/>
              </w:rPr>
            </w:pPr>
            <w:r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КИТАЙСКАЯ</w:t>
            </w:r>
            <w:r w:rsidRPr="00AE689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АКАДЕМИЯ</w:t>
            </w:r>
            <w:r w:rsidRPr="00AE689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ОБЩЕСТВЕННЫХ</w:t>
            </w:r>
            <w:r w:rsidRPr="00AE689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НАУК</w:t>
            </w:r>
            <w:r w:rsidRPr="00AE689D">
              <w:rPr>
                <w:sz w:val="22"/>
                <w:lang w:val="ru-RU"/>
              </w:rPr>
              <w:t xml:space="preserve"> </w:t>
            </w:r>
            <w:r w:rsidR="00857A1D" w:rsidRPr="00AE689D">
              <w:rPr>
                <w:sz w:val="22"/>
                <w:lang w:val="ru-RU"/>
              </w:rPr>
              <w:t>(</w:t>
            </w:r>
            <w:r w:rsidR="00857A1D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CHINESE</w:t>
            </w:r>
            <w:r w:rsidR="00857A1D" w:rsidRPr="00AE689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="00857A1D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ACADEMY</w:t>
            </w:r>
            <w:r w:rsidR="00857A1D" w:rsidRPr="00AE689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="00857A1D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OF</w:t>
            </w:r>
            <w:r w:rsidR="00857A1D" w:rsidRPr="00AE689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 </w:t>
            </w:r>
            <w:r w:rsidR="00857A1D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SOCIAL</w:t>
            </w:r>
            <w:r w:rsidR="00857A1D" w:rsidRPr="00AE689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="00857A1D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SCIENCES</w:t>
            </w:r>
            <w:r w:rsidR="00857A1D" w:rsidRPr="00AE689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)</w:t>
            </w:r>
          </w:p>
          <w:p w:rsidR="00684084" w:rsidRPr="00300A43" w:rsidRDefault="00D67E16" w:rsidP="00D30F29">
            <w:pPr>
              <w:pStyle w:val="a5"/>
              <w:widowControl w:val="0"/>
              <w:spacing w:before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</w:pPr>
            <w:r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НАЦИОНАЛЬНАЯ АКАДЕМИЯ ЭКОНОМИЧЕСКИХ СТРАТЕГИЙ (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NATIONAL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ACADEMY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OF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ECONOMIC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 xml:space="preserve"> </w:t>
            </w:r>
            <w:r w:rsidR="00D30F29" w:rsidRPr="001F762D"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  <w:t>STRATEGY</w:t>
            </w:r>
            <w:r w:rsidRPr="001F762D">
              <w:rPr>
                <w:rFonts w:ascii="Cambria" w:eastAsia="Times New Roman" w:hAnsi="Cambria"/>
                <w:b/>
                <w:sz w:val="18"/>
                <w:szCs w:val="18"/>
                <w:lang w:val="ru-RU"/>
              </w:rPr>
              <w:t>)</w:t>
            </w:r>
          </w:p>
          <w:p w:rsidR="00974997" w:rsidRPr="00300A43" w:rsidRDefault="00974997" w:rsidP="005850A2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sz w:val="10"/>
                <w:szCs w:val="10"/>
                <w:lang w:val="ru-RU"/>
              </w:rPr>
            </w:pPr>
          </w:p>
          <w:p w:rsidR="00974997" w:rsidRPr="00300A43" w:rsidRDefault="00974997" w:rsidP="005850A2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eastAsia="Times New Roman" w:hAnsi="Cambria"/>
                <w:b/>
                <w:color w:val="003300"/>
                <w:sz w:val="10"/>
                <w:szCs w:val="10"/>
                <w:lang w:val="ru-RU"/>
              </w:rPr>
            </w:pPr>
          </w:p>
          <w:p w:rsidR="00F80B8C" w:rsidRPr="00300A43" w:rsidRDefault="00F80B8C" w:rsidP="00F80B8C">
            <w:pPr>
              <w:pStyle w:val="a5"/>
              <w:widowControl w:val="0"/>
              <w:tabs>
                <w:tab w:val="clear" w:pos="4536"/>
                <w:tab w:val="clear" w:pos="9072"/>
              </w:tabs>
              <w:spacing w:before="0" w:line="240" w:lineRule="auto"/>
              <w:ind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243278" w:rsidRPr="00FE5C98" w:rsidRDefault="00857110" w:rsidP="00243278">
      <w:pPr>
        <w:widowControl w:val="0"/>
        <w:jc w:val="center"/>
        <w:outlineLvl w:val="1"/>
        <w:rPr>
          <w:rFonts w:ascii="Cambria" w:hAnsi="Cambria"/>
          <w:b/>
          <w:sz w:val="24"/>
          <w:szCs w:val="24"/>
        </w:rPr>
      </w:pPr>
      <w:r w:rsidRPr="00857110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it-mm.rea.ru/uploads/organizators/rffi.jpg" style="width:76.5pt;height:73.5pt;visibility:visible">
            <v:imagedata r:id="rId7" o:title="rffi"/>
          </v:shape>
        </w:pict>
      </w:r>
      <w:r w:rsidRPr="00857110">
        <w:rPr>
          <w:b/>
          <w:noProof/>
          <w:lang w:eastAsia="ru-RU"/>
        </w:rPr>
        <w:pict>
          <v:shape id="Рисунок 10" o:spid="_x0000_i1026" type="#_x0000_t75" alt="Картинки по запросу минсельхоз рф логотип картинки" style="width:80.25pt;height:74.25pt;visibility:visible">
            <v:imagedata r:id="rId8" o:title="Картинки по запросу минсельхоз рф логотип картинки" croptop="1548f" cropbottom="22164f" cropleft="20215f" cropright="22759f"/>
          </v:shape>
        </w:pict>
      </w:r>
      <w:r w:rsidRPr="00857110">
        <w:rPr>
          <w:b/>
          <w:noProof/>
          <w:lang w:eastAsia="ru-RU"/>
        </w:rPr>
        <w:pict>
          <v:shape id="Рисунок 2" o:spid="_x0000_i1027" type="#_x0000_t75" style="width:77.25pt;height:75pt;visibility:visible">
            <v:imagedata r:id="rId9" o:title="Логотип КБГАУ"/>
          </v:shape>
        </w:pict>
      </w:r>
      <w:r>
        <w:rPr>
          <w:noProof/>
          <w:lang w:eastAsia="ru-RU"/>
        </w:rPr>
        <w:pict>
          <v:shape id="Рисунок 53" o:spid="_x0000_i1028" type="#_x0000_t75" alt="1494186860_6zln5yctnmm" style="width:73.5pt;height:75pt;visibility:visible">
            <v:imagedata r:id="rId10" o:title="1494186860_6zln5yctnmm"/>
          </v:shape>
        </w:pict>
      </w:r>
      <w:r w:rsidRPr="00857110">
        <w:rPr>
          <w:b/>
          <w:noProof/>
          <w:lang w:eastAsia="ru-RU"/>
        </w:rPr>
        <w:pict>
          <v:shape id="_x0000_i1029" type="#_x0000_t75" alt="http://www.oilcareer.ru/_sf/0/63487029.jpg" style="width:79.5pt;height:74.25pt;visibility:visible">
            <v:imagedata r:id="rId11" o:title="63487029"/>
          </v:shape>
        </w:pict>
      </w:r>
      <w:r w:rsidRPr="00857110">
        <w:rPr>
          <w:rFonts w:ascii="Cambria" w:hAnsi="Cambria"/>
          <w:b/>
          <w:noProof/>
          <w:sz w:val="24"/>
          <w:szCs w:val="24"/>
          <w:lang w:eastAsia="ru-RU"/>
        </w:rPr>
        <w:pict>
          <v:shape id="Рисунок 9" o:spid="_x0000_i1030" type="#_x0000_t75" style="width:78pt;height:73.5pt;visibility:visible">
            <v:imagedata r:id="rId12" o:title="94ac264aab31e83e57fef4e133fb12d4"/>
          </v:shape>
        </w:pict>
      </w:r>
    </w:p>
    <w:p w:rsidR="009A19D4" w:rsidRPr="00C86607" w:rsidRDefault="009A19D4" w:rsidP="009A19D4">
      <w:pPr>
        <w:widowControl w:val="0"/>
        <w:jc w:val="center"/>
        <w:outlineLvl w:val="1"/>
        <w:rPr>
          <w:rFonts w:ascii="Cambria" w:hAnsi="Cambria"/>
          <w:b/>
          <w:sz w:val="24"/>
          <w:szCs w:val="24"/>
        </w:rPr>
      </w:pPr>
    </w:p>
    <w:p w:rsidR="00027CD8" w:rsidRDefault="00857110" w:rsidP="00F85F07">
      <w:pPr>
        <w:widowControl w:val="0"/>
        <w:jc w:val="center"/>
        <w:rPr>
          <w:rFonts w:ascii="Cambria" w:hAnsi="Cambria"/>
          <w:b/>
          <w:color w:val="003300"/>
          <w:sz w:val="24"/>
          <w:szCs w:val="24"/>
        </w:rPr>
      </w:pPr>
      <w:r w:rsidRPr="00857110">
        <w:rPr>
          <w:rFonts w:ascii="Cambria" w:hAnsi="Cambria"/>
          <w:b/>
          <w:color w:val="0033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164.25pt;height:17.25pt" fillcolor="#243f60" stroked="f">
            <v:fill color2="#f93"/>
            <v:shadow on="t" color="silver" opacity="52429f"/>
            <v:textpath style="font-family:&quot;Impact&quot;;font-size:14pt;v-text-kern:t" trim="t" fitpath="t" string="ИНФОРМАЦИОННОЕ ПИСЬМО"/>
          </v:shape>
        </w:pict>
      </w:r>
    </w:p>
    <w:p w:rsidR="009A19D4" w:rsidRPr="004F2326" w:rsidRDefault="009A19D4" w:rsidP="00F85F07">
      <w:pPr>
        <w:widowControl w:val="0"/>
        <w:jc w:val="center"/>
        <w:rPr>
          <w:rFonts w:ascii="Cambria" w:hAnsi="Cambria"/>
          <w:b/>
          <w:i/>
          <w:kern w:val="1"/>
          <w:sz w:val="28"/>
          <w:szCs w:val="28"/>
          <w:lang w:eastAsia="ru-RU"/>
        </w:rPr>
      </w:pPr>
      <w:r w:rsidRPr="004F2326">
        <w:rPr>
          <w:rFonts w:ascii="Cambria" w:hAnsi="Cambria"/>
          <w:b/>
          <w:i/>
          <w:kern w:val="1"/>
          <w:sz w:val="28"/>
          <w:szCs w:val="28"/>
          <w:lang w:eastAsia="ru-RU"/>
        </w:rPr>
        <w:t>Приглашаем Вас принять участие в работе</w:t>
      </w:r>
    </w:p>
    <w:p w:rsidR="00160AE6" w:rsidRPr="004F2326" w:rsidRDefault="009A19D4" w:rsidP="00F85F07">
      <w:pPr>
        <w:pStyle w:val="a5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rFonts w:ascii="Cambria" w:hAnsi="Cambria"/>
          <w:b/>
          <w:sz w:val="28"/>
          <w:szCs w:val="28"/>
        </w:rPr>
      </w:pPr>
      <w:r w:rsidRPr="004F2326">
        <w:rPr>
          <w:rFonts w:ascii="Cambria" w:hAnsi="Cambria"/>
          <w:b/>
          <w:sz w:val="28"/>
          <w:szCs w:val="28"/>
        </w:rPr>
        <w:t xml:space="preserve">Международной научно-практической конференции </w:t>
      </w:r>
    </w:p>
    <w:p w:rsidR="00160AE6" w:rsidRPr="004F2326" w:rsidRDefault="00AB6EFC" w:rsidP="00F85F07">
      <w:pPr>
        <w:pStyle w:val="a5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rFonts w:ascii="Cambria" w:hAnsi="Cambria"/>
          <w:b/>
          <w:sz w:val="24"/>
          <w:szCs w:val="24"/>
        </w:rPr>
      </w:pPr>
      <w:r w:rsidRPr="004F2326">
        <w:rPr>
          <w:rFonts w:ascii="Cambria" w:hAnsi="Cambria"/>
          <w:b/>
          <w:sz w:val="28"/>
          <w:szCs w:val="28"/>
        </w:rPr>
        <w:t xml:space="preserve"> </w:t>
      </w:r>
      <w:r w:rsidR="00F85F07" w:rsidRPr="004F2326">
        <w:rPr>
          <w:rFonts w:ascii="Cambria" w:hAnsi="Cambria"/>
          <w:b/>
          <w:sz w:val="24"/>
          <w:szCs w:val="24"/>
        </w:rPr>
        <w:t>«</w:t>
      </w:r>
      <w:r w:rsidR="009F36F7" w:rsidRPr="004F2326">
        <w:rPr>
          <w:rFonts w:ascii="Cambria" w:hAnsi="Cambria"/>
          <w:b/>
          <w:sz w:val="24"/>
          <w:szCs w:val="24"/>
        </w:rPr>
        <w:t>НАЦИОНАЛЬНЫЕ ЭКОНОМИЧЕСКИЕ СИСТЕМЫ В КОНТЕКСТЕ ФОРМИРОВАНИЯ ЦИФРОВОЙ ЭКОНОМИКИ</w:t>
      </w:r>
      <w:r w:rsidR="00F85F07" w:rsidRPr="004F2326">
        <w:rPr>
          <w:rFonts w:ascii="Cambria" w:hAnsi="Cambria"/>
          <w:b/>
          <w:sz w:val="24"/>
          <w:szCs w:val="24"/>
        </w:rPr>
        <w:t>»</w:t>
      </w:r>
    </w:p>
    <w:p w:rsidR="00C330E7" w:rsidRDefault="00C330E7" w:rsidP="001A202C">
      <w:pPr>
        <w:widowControl w:val="0"/>
        <w:jc w:val="center"/>
        <w:outlineLvl w:val="0"/>
        <w:rPr>
          <w:rFonts w:ascii="Cambria" w:hAnsi="Cambria"/>
          <w:b/>
          <w:color w:val="660033"/>
          <w:sz w:val="28"/>
          <w:szCs w:val="28"/>
        </w:rPr>
      </w:pPr>
      <w:r w:rsidRPr="00C330E7">
        <w:rPr>
          <w:rFonts w:ascii="Cambria" w:hAnsi="Cambria"/>
          <w:b/>
          <w:color w:val="660033"/>
          <w:sz w:val="28"/>
          <w:szCs w:val="28"/>
        </w:rPr>
        <w:t xml:space="preserve">Конференция </w:t>
      </w:r>
      <w:r w:rsidR="005A7ACE" w:rsidRPr="001A202C">
        <w:rPr>
          <w:rFonts w:ascii="Cambria" w:hAnsi="Cambria"/>
          <w:b/>
          <w:color w:val="660033"/>
          <w:sz w:val="28"/>
          <w:szCs w:val="28"/>
        </w:rPr>
        <w:t>проводи</w:t>
      </w:r>
      <w:r>
        <w:rPr>
          <w:rFonts w:ascii="Cambria" w:hAnsi="Cambria"/>
          <w:b/>
          <w:color w:val="660033"/>
          <w:sz w:val="28"/>
          <w:szCs w:val="28"/>
        </w:rPr>
        <w:t xml:space="preserve">тся </w:t>
      </w:r>
      <w:r w:rsidR="005A7ACE" w:rsidRPr="001A202C">
        <w:rPr>
          <w:rFonts w:ascii="Cambria" w:hAnsi="Cambria"/>
          <w:b/>
          <w:color w:val="660033"/>
          <w:sz w:val="28"/>
          <w:szCs w:val="28"/>
        </w:rPr>
        <w:t xml:space="preserve"> при финансовой поддержке </w:t>
      </w:r>
    </w:p>
    <w:p w:rsidR="005A7ACE" w:rsidRPr="00CE1543" w:rsidRDefault="005A7ACE" w:rsidP="001A202C">
      <w:pPr>
        <w:widowControl w:val="0"/>
        <w:jc w:val="center"/>
        <w:outlineLvl w:val="0"/>
        <w:rPr>
          <w:rFonts w:ascii="Cambria" w:hAnsi="Cambria"/>
          <w:b/>
          <w:color w:val="660033"/>
          <w:sz w:val="28"/>
          <w:szCs w:val="28"/>
        </w:rPr>
      </w:pPr>
      <w:r w:rsidRPr="001A202C">
        <w:rPr>
          <w:rFonts w:ascii="Cambria" w:hAnsi="Cambria"/>
          <w:b/>
          <w:color w:val="660033"/>
          <w:sz w:val="28"/>
          <w:szCs w:val="28"/>
        </w:rPr>
        <w:t>Российского фонда фундаментальных исследований</w:t>
      </w:r>
      <w:r w:rsidR="00CE1543" w:rsidRPr="00CE1543">
        <w:rPr>
          <w:rFonts w:ascii="Cambria" w:hAnsi="Cambria"/>
          <w:b/>
          <w:color w:val="660033"/>
          <w:sz w:val="28"/>
          <w:szCs w:val="28"/>
        </w:rPr>
        <w:t xml:space="preserve"> </w:t>
      </w:r>
      <w:r w:rsidR="00C330E7">
        <w:rPr>
          <w:rFonts w:ascii="Cambria" w:hAnsi="Cambria"/>
          <w:b/>
          <w:color w:val="660033"/>
          <w:sz w:val="28"/>
          <w:szCs w:val="28"/>
        </w:rPr>
        <w:t>в рамках научного проекта  № 19-010-20122</w:t>
      </w:r>
      <w:r w:rsidR="00CE1543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160AE6" w:rsidRPr="007C30B4" w:rsidRDefault="00160AE6" w:rsidP="00F80B8C">
      <w:pPr>
        <w:widowControl w:val="0"/>
        <w:spacing w:line="240" w:lineRule="atLeast"/>
        <w:jc w:val="center"/>
        <w:outlineLvl w:val="0"/>
        <w:rPr>
          <w:rFonts w:ascii="Cambria" w:hAnsi="Cambria"/>
          <w:b/>
          <w:color w:val="003300"/>
          <w:sz w:val="24"/>
          <w:szCs w:val="24"/>
        </w:rPr>
      </w:pPr>
    </w:p>
    <w:p w:rsidR="00F1237F" w:rsidRPr="004F2326" w:rsidRDefault="009A19D4" w:rsidP="009A19D4">
      <w:pPr>
        <w:widowControl w:val="0"/>
        <w:jc w:val="center"/>
        <w:outlineLvl w:val="0"/>
        <w:rPr>
          <w:rFonts w:ascii="Cambria" w:hAnsi="Cambria"/>
          <w:b/>
          <w:sz w:val="24"/>
          <w:szCs w:val="24"/>
        </w:rPr>
      </w:pPr>
      <w:r w:rsidRPr="004F2326">
        <w:rPr>
          <w:rFonts w:ascii="Cambria" w:hAnsi="Cambria"/>
          <w:b/>
          <w:sz w:val="24"/>
          <w:szCs w:val="24"/>
        </w:rPr>
        <w:t xml:space="preserve">г. </w:t>
      </w:r>
      <w:r w:rsidR="00BF6893" w:rsidRPr="004F2326">
        <w:rPr>
          <w:rFonts w:ascii="Cambria" w:hAnsi="Cambria"/>
          <w:b/>
          <w:sz w:val="24"/>
          <w:szCs w:val="24"/>
        </w:rPr>
        <w:t>Нальчик</w:t>
      </w:r>
      <w:r w:rsidRPr="004F2326">
        <w:rPr>
          <w:rFonts w:ascii="Cambria" w:hAnsi="Cambria"/>
          <w:b/>
          <w:sz w:val="24"/>
          <w:szCs w:val="24"/>
        </w:rPr>
        <w:t xml:space="preserve">, </w:t>
      </w:r>
      <w:r w:rsidR="00F1237F" w:rsidRPr="004F2326">
        <w:rPr>
          <w:rFonts w:ascii="Cambria" w:hAnsi="Cambria"/>
          <w:b/>
          <w:sz w:val="24"/>
          <w:szCs w:val="24"/>
        </w:rPr>
        <w:t>Кабардино-Балкарский ГАУ</w:t>
      </w:r>
    </w:p>
    <w:p w:rsidR="00237270" w:rsidRPr="00796F53" w:rsidRDefault="00D17664" w:rsidP="00237270">
      <w:pPr>
        <w:widowControl w:val="0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02</w:t>
      </w:r>
      <w:r w:rsidR="00E06306" w:rsidRPr="00796F53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октября</w:t>
      </w:r>
      <w:r w:rsidR="00E06306" w:rsidRPr="00796F53">
        <w:rPr>
          <w:rFonts w:ascii="Cambria" w:hAnsi="Cambria"/>
          <w:b/>
          <w:sz w:val="24"/>
          <w:szCs w:val="24"/>
        </w:rPr>
        <w:t xml:space="preserve"> – </w:t>
      </w:r>
      <w:r>
        <w:rPr>
          <w:rFonts w:ascii="Cambria" w:hAnsi="Cambria"/>
          <w:b/>
          <w:sz w:val="24"/>
          <w:szCs w:val="24"/>
        </w:rPr>
        <w:t>03</w:t>
      </w:r>
      <w:r w:rsidR="00E06306" w:rsidRPr="00796F53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октября</w:t>
      </w:r>
      <w:r w:rsidR="00E06306" w:rsidRPr="00796F53">
        <w:rPr>
          <w:rFonts w:ascii="Cambria" w:hAnsi="Cambria"/>
          <w:b/>
          <w:sz w:val="24"/>
          <w:szCs w:val="24"/>
        </w:rPr>
        <w:t xml:space="preserve"> 2019 г.</w:t>
      </w:r>
    </w:p>
    <w:p w:rsidR="00974997" w:rsidRDefault="00974997" w:rsidP="00B579ED">
      <w:pPr>
        <w:widowControl w:val="0"/>
        <w:jc w:val="center"/>
        <w:outlineLvl w:val="0"/>
        <w:rPr>
          <w:noProof/>
          <w:lang w:eastAsia="ru-RU"/>
        </w:rPr>
      </w:pPr>
      <w:bookmarkStart w:id="0" w:name="_GoBack"/>
      <w:bookmarkEnd w:id="0"/>
    </w:p>
    <w:p w:rsidR="00974997" w:rsidRDefault="00370829" w:rsidP="00B579ED">
      <w:pPr>
        <w:widowControl w:val="0"/>
        <w:jc w:val="center"/>
        <w:outlineLvl w:val="0"/>
        <w:rPr>
          <w:noProof/>
          <w:lang w:eastAsia="ru-RU"/>
        </w:rPr>
      </w:pPr>
      <w:r>
        <w:pict>
          <v:shape id="_x0000_i1032" type="#_x0000_t75" style="width:321pt;height:222pt">
            <v:imagedata r:id="rId13" r:href="rId14"/>
          </v:shape>
        </w:pict>
      </w:r>
    </w:p>
    <w:p w:rsidR="00027CD8" w:rsidRPr="006314B4" w:rsidRDefault="00027CD8" w:rsidP="009E1F7F">
      <w:pPr>
        <w:widowControl w:val="0"/>
        <w:spacing w:line="240" w:lineRule="exact"/>
        <w:jc w:val="center"/>
        <w:outlineLvl w:val="0"/>
        <w:rPr>
          <w:rFonts w:ascii="Cambria" w:hAnsi="Cambria"/>
          <w:b/>
          <w:color w:val="660033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  <w:r w:rsidRPr="006314B4">
        <w:rPr>
          <w:rFonts w:ascii="Cambria" w:hAnsi="Cambria"/>
          <w:b/>
          <w:color w:val="660033"/>
          <w:sz w:val="24"/>
          <w:szCs w:val="24"/>
        </w:rPr>
        <w:lastRenderedPageBreak/>
        <w:t>ПРОГРАММНЫЙ КОМИТЕТ КОНФЕРЕНЦИИ:</w:t>
      </w:r>
    </w:p>
    <w:p w:rsidR="00027CD8" w:rsidRPr="006F07AF" w:rsidRDefault="00027CD8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6F07AF">
        <w:rPr>
          <w:rFonts w:ascii="Cambria" w:eastAsia="Times New Roman" w:hAnsi="Cambria"/>
          <w:b/>
          <w:sz w:val="23"/>
          <w:szCs w:val="23"/>
          <w:lang w:eastAsia="ru-RU"/>
        </w:rPr>
        <w:t>Апажев А.К.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 xml:space="preserve"> – </w:t>
      </w:r>
      <w:r w:rsidR="00370829">
        <w:rPr>
          <w:rFonts w:ascii="Cambria" w:eastAsia="Times New Roman" w:hAnsi="Cambria"/>
          <w:sz w:val="23"/>
          <w:szCs w:val="23"/>
          <w:lang w:eastAsia="ru-RU"/>
        </w:rPr>
        <w:t xml:space="preserve">доктор </w:t>
      </w:r>
      <w:r w:rsidRPr="006F07AF">
        <w:rPr>
          <w:rFonts w:ascii="Cambria" w:hAnsi="Cambria"/>
          <w:sz w:val="23"/>
          <w:szCs w:val="23"/>
        </w:rPr>
        <w:t xml:space="preserve">техн. наук, ректор Кабардино-Балкарского ГАУ,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 xml:space="preserve">председатель </w:t>
      </w:r>
      <w:r w:rsidRPr="006F07AF">
        <w:rPr>
          <w:rFonts w:ascii="Cambria" w:hAnsi="Cambria"/>
          <w:sz w:val="23"/>
          <w:szCs w:val="23"/>
        </w:rPr>
        <w:t xml:space="preserve">Программного комитета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E7984" w:rsidRDefault="007E7984" w:rsidP="009E1F7F">
      <w:pPr>
        <w:spacing w:line="240" w:lineRule="exact"/>
        <w:jc w:val="both"/>
        <w:rPr>
          <w:rFonts w:ascii="Cambria" w:hAnsi="Cambria"/>
          <w:sz w:val="23"/>
          <w:szCs w:val="23"/>
        </w:rPr>
      </w:pPr>
      <w:r w:rsidRPr="007E7984">
        <w:rPr>
          <w:rFonts w:ascii="Cambria" w:hAnsi="Cambria"/>
          <w:b/>
          <w:sz w:val="23"/>
          <w:szCs w:val="23"/>
        </w:rPr>
        <w:t xml:space="preserve">Шахмурзов М.М. </w:t>
      </w:r>
      <w:r w:rsidRPr="007E7984">
        <w:rPr>
          <w:rFonts w:ascii="Cambria" w:hAnsi="Cambria"/>
          <w:sz w:val="23"/>
          <w:szCs w:val="23"/>
        </w:rPr>
        <w:t xml:space="preserve">- д-р биол. наук, профессор, </w:t>
      </w:r>
      <w:r w:rsidR="00370829">
        <w:rPr>
          <w:rFonts w:ascii="Cambria" w:hAnsi="Cambria"/>
          <w:sz w:val="23"/>
          <w:szCs w:val="23"/>
        </w:rPr>
        <w:t xml:space="preserve">советник </w:t>
      </w:r>
      <w:r w:rsidR="0067771E">
        <w:rPr>
          <w:rFonts w:ascii="Cambria" w:hAnsi="Cambria"/>
          <w:sz w:val="23"/>
          <w:szCs w:val="23"/>
        </w:rPr>
        <w:t>при ректорате</w:t>
      </w:r>
      <w:r w:rsidRPr="007E7984">
        <w:rPr>
          <w:rFonts w:ascii="Cambria" w:hAnsi="Cambria"/>
          <w:sz w:val="23"/>
          <w:szCs w:val="23"/>
        </w:rPr>
        <w:t xml:space="preserve"> Кабардино-Балкарского ГАУ, сопредседатель Программного комитета (Нальчик)</w:t>
      </w:r>
    </w:p>
    <w:p w:rsidR="004F6319" w:rsidRPr="006F07AF" w:rsidRDefault="004F6319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6F07AF">
        <w:rPr>
          <w:rFonts w:ascii="Cambria" w:hAnsi="Cambria"/>
          <w:b/>
          <w:sz w:val="23"/>
          <w:szCs w:val="23"/>
        </w:rPr>
        <w:t xml:space="preserve">Азикова С.Г.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>– председатель к</w:t>
      </w:r>
      <w:r w:rsidRPr="006F07AF">
        <w:rPr>
          <w:rFonts w:ascii="Cambria" w:hAnsi="Cambria"/>
          <w:sz w:val="23"/>
          <w:szCs w:val="23"/>
        </w:rPr>
        <w:t>омитета по образованию, науке и молодёжной политике Парламента КБР</w:t>
      </w:r>
      <w:r w:rsidR="00A46603">
        <w:rPr>
          <w:rFonts w:ascii="Cambria" w:hAnsi="Cambria"/>
          <w:sz w:val="23"/>
          <w:szCs w:val="23"/>
        </w:rPr>
        <w:t xml:space="preserve"> V-го созыва</w:t>
      </w:r>
      <w:r w:rsidRPr="006F07AF">
        <w:rPr>
          <w:rFonts w:ascii="Cambria" w:hAnsi="Cambria"/>
          <w:sz w:val="23"/>
          <w:szCs w:val="23"/>
        </w:rPr>
        <w:t>,</w:t>
      </w:r>
      <w:r w:rsidRPr="006F07AF">
        <w:rPr>
          <w:rFonts w:ascii="Cambria" w:eastAsia="Times New Roman" w:hAnsi="Cambria"/>
          <w:bCs/>
          <w:sz w:val="23"/>
          <w:szCs w:val="23"/>
          <w:lang w:eastAsia="ru-RU"/>
        </w:rPr>
        <w:t xml:space="preserve"> со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 xml:space="preserve">председатель </w:t>
      </w:r>
      <w:r w:rsidRPr="006F07AF">
        <w:rPr>
          <w:rFonts w:ascii="Cambria" w:hAnsi="Cambria"/>
          <w:sz w:val="23"/>
          <w:szCs w:val="23"/>
        </w:rPr>
        <w:t xml:space="preserve">Программного комитета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4F6319" w:rsidRPr="006F07AF" w:rsidRDefault="004F6319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6F07AF">
        <w:rPr>
          <w:rFonts w:ascii="Cambria" w:hAnsi="Cambria"/>
          <w:b/>
          <w:sz w:val="23"/>
          <w:szCs w:val="23"/>
        </w:rPr>
        <w:t xml:space="preserve">Аликаева М.В.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 xml:space="preserve">– </w:t>
      </w:r>
      <w:r w:rsidRPr="006F07AF">
        <w:rPr>
          <w:rFonts w:ascii="Cambria" w:eastAsia="Times New Roman" w:hAnsi="Cambria"/>
          <w:bCs/>
          <w:sz w:val="23"/>
          <w:szCs w:val="23"/>
          <w:lang w:eastAsia="ru-RU"/>
        </w:rPr>
        <w:t>д-р экон. наук, профессор Кабардино-Балкарского государственного университета имени Х.М. Бербекова, со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 xml:space="preserve">председатель </w:t>
      </w:r>
      <w:r w:rsidRPr="006F07AF">
        <w:rPr>
          <w:rFonts w:ascii="Cambria" w:hAnsi="Cambria"/>
          <w:sz w:val="23"/>
          <w:szCs w:val="23"/>
        </w:rPr>
        <w:t xml:space="preserve">Программного комитета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26A29" w:rsidRDefault="00726A29" w:rsidP="009E1F7F">
      <w:pPr>
        <w:spacing w:line="240" w:lineRule="exact"/>
        <w:jc w:val="both"/>
        <w:rPr>
          <w:rFonts w:ascii="Cambria" w:hAnsi="Cambria"/>
          <w:b/>
          <w:sz w:val="23"/>
          <w:szCs w:val="23"/>
        </w:rPr>
      </w:pPr>
      <w:r w:rsidRPr="00726A29">
        <w:rPr>
          <w:rFonts w:ascii="Cambria" w:hAnsi="Cambria"/>
          <w:b/>
          <w:sz w:val="23"/>
          <w:szCs w:val="23"/>
        </w:rPr>
        <w:t xml:space="preserve">Езаов А.К. - </w:t>
      </w:r>
      <w:r w:rsidRPr="00726A29">
        <w:rPr>
          <w:rFonts w:ascii="Cambria" w:hAnsi="Cambria"/>
          <w:sz w:val="23"/>
          <w:szCs w:val="23"/>
        </w:rPr>
        <w:t>канд. с.-х. наук, доцент, проректор по НИР Кабардино-Балкарского ГАУ</w:t>
      </w:r>
      <w:r w:rsidR="0021323A">
        <w:rPr>
          <w:rFonts w:ascii="Cambria" w:hAnsi="Cambria"/>
          <w:sz w:val="23"/>
          <w:szCs w:val="23"/>
        </w:rPr>
        <w:t>, заместитель председателя программного комитета</w:t>
      </w:r>
      <w:r w:rsidRPr="00726A29">
        <w:rPr>
          <w:rFonts w:ascii="Cambria" w:hAnsi="Cambria"/>
          <w:sz w:val="23"/>
          <w:szCs w:val="23"/>
        </w:rPr>
        <w:t xml:space="preserve"> (Нальчик)</w:t>
      </w:r>
    </w:p>
    <w:p w:rsidR="00BD402E" w:rsidRPr="006F07AF" w:rsidRDefault="00BD402E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6F07AF">
        <w:rPr>
          <w:rFonts w:ascii="Cambria" w:hAnsi="Cambria"/>
          <w:b/>
          <w:sz w:val="23"/>
          <w:szCs w:val="23"/>
        </w:rPr>
        <w:t xml:space="preserve">Рахаев Б.М.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 xml:space="preserve">– </w:t>
      </w:r>
      <w:r w:rsidRPr="006F07AF">
        <w:rPr>
          <w:rFonts w:ascii="Cambria" w:hAnsi="Cambria"/>
          <w:sz w:val="23"/>
          <w:szCs w:val="23"/>
        </w:rPr>
        <w:t xml:space="preserve">канд. экон. наук, доцент, </w:t>
      </w:r>
      <w:r w:rsidRPr="006F07AF">
        <w:rPr>
          <w:rFonts w:ascii="Cambria" w:eastAsia="Times New Roman" w:hAnsi="Cambria"/>
          <w:bCs/>
          <w:sz w:val="23"/>
          <w:szCs w:val="23"/>
          <w:lang w:eastAsia="ru-RU"/>
        </w:rPr>
        <w:t xml:space="preserve">Министр экономического развития КБР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BD402E" w:rsidRDefault="00BD402E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6F07AF">
        <w:rPr>
          <w:rFonts w:ascii="Cambria" w:hAnsi="Cambria"/>
          <w:b/>
          <w:sz w:val="23"/>
          <w:szCs w:val="23"/>
        </w:rPr>
        <w:t xml:space="preserve">Рахаев </w:t>
      </w:r>
      <w:r>
        <w:rPr>
          <w:rFonts w:ascii="Cambria" w:hAnsi="Cambria"/>
          <w:b/>
          <w:sz w:val="23"/>
          <w:szCs w:val="23"/>
        </w:rPr>
        <w:t>Х</w:t>
      </w:r>
      <w:r w:rsidRPr="006F07AF">
        <w:rPr>
          <w:rFonts w:ascii="Cambria" w:hAnsi="Cambria"/>
          <w:b/>
          <w:sz w:val="23"/>
          <w:szCs w:val="23"/>
        </w:rPr>
        <w:t>.М.</w:t>
      </w:r>
      <w:r w:rsidRPr="006F07AF">
        <w:rPr>
          <w:rFonts w:ascii="Cambria" w:hAnsi="Cambria"/>
          <w:sz w:val="23"/>
          <w:szCs w:val="23"/>
        </w:rPr>
        <w:t xml:space="preserve"> - д-р экон. наук, профессор</w:t>
      </w:r>
      <w:r>
        <w:rPr>
          <w:rFonts w:ascii="Cambria" w:hAnsi="Cambria"/>
          <w:sz w:val="23"/>
          <w:szCs w:val="23"/>
        </w:rPr>
        <w:t xml:space="preserve"> </w:t>
      </w:r>
      <w:r w:rsidRPr="006F07AF">
        <w:rPr>
          <w:rFonts w:ascii="Cambria" w:hAnsi="Cambria"/>
          <w:sz w:val="23"/>
          <w:szCs w:val="23"/>
        </w:rPr>
        <w:t>кафедр</w:t>
      </w:r>
      <w:r>
        <w:rPr>
          <w:rFonts w:ascii="Cambria" w:hAnsi="Cambria"/>
          <w:sz w:val="23"/>
          <w:szCs w:val="23"/>
        </w:rPr>
        <w:t>ы</w:t>
      </w:r>
      <w:r w:rsidRPr="006F07AF">
        <w:rPr>
          <w:rFonts w:ascii="Cambria" w:hAnsi="Cambria"/>
          <w:sz w:val="23"/>
          <w:szCs w:val="23"/>
        </w:rPr>
        <w:t xml:space="preserve"> «</w:t>
      </w:r>
      <w:r w:rsidR="00E06306">
        <w:rPr>
          <w:rFonts w:ascii="Cambria" w:hAnsi="Cambria"/>
          <w:sz w:val="23"/>
          <w:szCs w:val="23"/>
        </w:rPr>
        <w:t>У</w:t>
      </w:r>
      <w:r w:rsidRPr="006F07AF">
        <w:rPr>
          <w:rFonts w:ascii="Cambria" w:hAnsi="Cambria"/>
          <w:sz w:val="23"/>
          <w:szCs w:val="23"/>
        </w:rPr>
        <w:t xml:space="preserve">правление» Кабардино-Балкарского ГАУ 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E611CE" w:rsidRPr="00E611CE" w:rsidRDefault="00E611CE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E611CE">
        <w:rPr>
          <w:rFonts w:ascii="Cambria" w:eastAsia="Times New Roman" w:hAnsi="Cambria"/>
          <w:b/>
          <w:sz w:val="23"/>
          <w:szCs w:val="23"/>
          <w:lang w:eastAsia="ru-RU"/>
        </w:rPr>
        <w:t xml:space="preserve">Хоружий Л.И. </w:t>
      </w:r>
      <w:r>
        <w:rPr>
          <w:rFonts w:ascii="Cambria" w:eastAsia="Times New Roman" w:hAnsi="Cambria"/>
          <w:sz w:val="23"/>
          <w:szCs w:val="23"/>
          <w:lang w:eastAsia="ru-RU"/>
        </w:rPr>
        <w:t xml:space="preserve">– </w:t>
      </w:r>
      <w:r w:rsidRPr="006F07AF">
        <w:rPr>
          <w:rFonts w:ascii="Cambria" w:hAnsi="Cambria"/>
          <w:sz w:val="23"/>
          <w:szCs w:val="23"/>
        </w:rPr>
        <w:t xml:space="preserve">д-р экон. </w:t>
      </w:r>
      <w:r>
        <w:rPr>
          <w:rFonts w:ascii="Cambria" w:hAnsi="Cambria"/>
          <w:sz w:val="23"/>
          <w:szCs w:val="23"/>
        </w:rPr>
        <w:t>н</w:t>
      </w:r>
      <w:r w:rsidRPr="006F07AF">
        <w:rPr>
          <w:rFonts w:ascii="Cambria" w:hAnsi="Cambria"/>
          <w:sz w:val="23"/>
          <w:szCs w:val="23"/>
        </w:rPr>
        <w:t>аук</w:t>
      </w:r>
      <w:r>
        <w:rPr>
          <w:rFonts w:ascii="Cambria" w:hAnsi="Cambria"/>
          <w:sz w:val="23"/>
          <w:szCs w:val="23"/>
        </w:rPr>
        <w:t>,</w:t>
      </w:r>
      <w:r>
        <w:rPr>
          <w:rFonts w:ascii="Cambria" w:eastAsia="Times New Roman" w:hAnsi="Cambria"/>
          <w:sz w:val="23"/>
          <w:szCs w:val="23"/>
          <w:lang w:eastAsia="ru-RU"/>
        </w:rPr>
        <w:t xml:space="preserve"> профессор, председатель Совета по стандартам бухгалтерского учета Министерства финансов РФ, президент Института профессиональных бухгалтеров и аудиторов России (Москва)</w:t>
      </w:r>
    </w:p>
    <w:p w:rsidR="004F7A03" w:rsidRPr="006F07AF" w:rsidRDefault="004F7A03" w:rsidP="009E1F7F">
      <w:pPr>
        <w:widowControl w:val="0"/>
        <w:spacing w:line="240" w:lineRule="exact"/>
        <w:jc w:val="both"/>
        <w:outlineLvl w:val="1"/>
        <w:rPr>
          <w:rFonts w:ascii="Cambria" w:eastAsia="Times New Roman" w:hAnsi="Cambria"/>
          <w:sz w:val="23"/>
          <w:szCs w:val="23"/>
          <w:lang w:eastAsia="ru-RU"/>
        </w:rPr>
      </w:pPr>
      <w:r w:rsidRPr="006F07AF">
        <w:rPr>
          <w:rFonts w:ascii="Cambria" w:eastAsia="Times New Roman" w:hAnsi="Cambria"/>
          <w:b/>
          <w:sz w:val="23"/>
          <w:szCs w:val="23"/>
          <w:lang w:eastAsia="ru-RU"/>
        </w:rPr>
        <w:t>Даваасурэн Авирмэд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 xml:space="preserve"> – д-</w:t>
      </w:r>
      <w:r w:rsidRPr="004E2489">
        <w:rPr>
          <w:rFonts w:ascii="Cambria" w:eastAsia="Times New Roman" w:hAnsi="Cambria"/>
          <w:sz w:val="23"/>
          <w:szCs w:val="23"/>
          <w:lang w:eastAsia="ru-RU"/>
        </w:rPr>
        <w:t>р (Ph.D), профессор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>, проректор по экономическому развитию Монгольского государственного университета искусства и культуры (Улан-Батор)</w:t>
      </w:r>
    </w:p>
    <w:p w:rsidR="004F7A03" w:rsidRPr="00A46603" w:rsidRDefault="00031FE9" w:rsidP="009E1F7F">
      <w:pPr>
        <w:widowControl w:val="0"/>
        <w:spacing w:line="240" w:lineRule="exact"/>
        <w:jc w:val="both"/>
        <w:outlineLvl w:val="1"/>
        <w:rPr>
          <w:rFonts w:ascii="Cambria" w:eastAsia="Times New Roman" w:hAnsi="Cambria"/>
          <w:b/>
          <w:sz w:val="23"/>
          <w:szCs w:val="23"/>
          <w:lang w:eastAsia="ru-RU"/>
        </w:rPr>
      </w:pPr>
      <w:r>
        <w:rPr>
          <w:rFonts w:ascii="Cambria" w:eastAsia="Times New Roman" w:hAnsi="Cambria"/>
          <w:b/>
          <w:sz w:val="23"/>
          <w:szCs w:val="23"/>
          <w:lang w:eastAsia="ru-RU"/>
        </w:rPr>
        <w:t>Мамедов Захид Фар</w:t>
      </w:r>
      <w:r w:rsidR="00A46603">
        <w:rPr>
          <w:rFonts w:ascii="Cambria" w:eastAsia="Times New Roman" w:hAnsi="Cambria"/>
          <w:b/>
          <w:sz w:val="23"/>
          <w:szCs w:val="23"/>
          <w:lang w:eastAsia="ru-RU"/>
        </w:rPr>
        <w:t>рух</w:t>
      </w:r>
      <w:r>
        <w:rPr>
          <w:rFonts w:ascii="Cambria" w:eastAsia="Times New Roman" w:hAnsi="Cambria"/>
          <w:b/>
          <w:sz w:val="23"/>
          <w:szCs w:val="23"/>
          <w:lang w:eastAsia="ru-RU"/>
        </w:rPr>
        <w:t xml:space="preserve"> </w:t>
      </w:r>
      <w:r w:rsidR="00B93BE3">
        <w:rPr>
          <w:rFonts w:ascii="Cambria" w:eastAsia="Times New Roman" w:hAnsi="Cambria"/>
          <w:b/>
          <w:sz w:val="23"/>
          <w:szCs w:val="23"/>
          <w:lang w:eastAsia="ru-RU"/>
        </w:rPr>
        <w:t xml:space="preserve"> </w:t>
      </w:r>
      <w:r w:rsidR="004F7A03" w:rsidRPr="005F5A7A">
        <w:rPr>
          <w:rFonts w:ascii="Cambria" w:eastAsia="Times New Roman" w:hAnsi="Cambria"/>
          <w:b/>
          <w:sz w:val="23"/>
          <w:szCs w:val="23"/>
          <w:lang w:eastAsia="ru-RU"/>
        </w:rPr>
        <w:t xml:space="preserve"> </w:t>
      </w:r>
      <w:r w:rsidR="004F7A03" w:rsidRPr="005F5A7A">
        <w:rPr>
          <w:rFonts w:ascii="Cambria" w:eastAsia="Times New Roman" w:hAnsi="Cambria"/>
          <w:sz w:val="23"/>
          <w:szCs w:val="23"/>
          <w:lang w:eastAsia="ru-RU"/>
        </w:rPr>
        <w:t>д-р экон. наук</w:t>
      </w:r>
      <w:r w:rsidR="004F7A03" w:rsidRPr="00F858A1">
        <w:rPr>
          <w:rFonts w:ascii="Cambria" w:eastAsia="Times New Roman" w:hAnsi="Cambria"/>
          <w:sz w:val="23"/>
          <w:szCs w:val="23"/>
          <w:lang w:eastAsia="ru-RU"/>
        </w:rPr>
        <w:t xml:space="preserve">, </w:t>
      </w:r>
      <w:r w:rsidR="00A46603">
        <w:rPr>
          <w:rFonts w:ascii="Cambria" w:eastAsia="Times New Roman" w:hAnsi="Cambria"/>
          <w:sz w:val="23"/>
          <w:szCs w:val="23"/>
          <w:lang w:eastAsia="ru-RU"/>
        </w:rPr>
        <w:t xml:space="preserve">профессор, директор департамента </w:t>
      </w:r>
      <w:r w:rsidR="004F7A03" w:rsidRPr="00F858A1">
        <w:rPr>
          <w:rFonts w:ascii="Cambria" w:eastAsia="Times New Roman" w:hAnsi="Cambria"/>
          <w:sz w:val="23"/>
          <w:szCs w:val="23"/>
          <w:lang w:eastAsia="ru-RU"/>
        </w:rPr>
        <w:t xml:space="preserve">  </w:t>
      </w:r>
      <w:r w:rsidR="00A46603">
        <w:rPr>
          <w:rFonts w:ascii="Cambria" w:eastAsia="Times New Roman" w:hAnsi="Cambria"/>
          <w:sz w:val="23"/>
          <w:szCs w:val="23"/>
          <w:lang w:eastAsia="ru-RU"/>
        </w:rPr>
        <w:t xml:space="preserve">организации и управления научной деятельностью </w:t>
      </w:r>
      <w:r w:rsidR="004F7A03" w:rsidRPr="00F858A1">
        <w:rPr>
          <w:rFonts w:ascii="Cambria" w:eastAsia="Times New Roman" w:hAnsi="Cambria"/>
          <w:sz w:val="23"/>
          <w:szCs w:val="23"/>
          <w:lang w:eastAsia="ru-RU"/>
        </w:rPr>
        <w:t>Азербайджанского государственного  экономического университета (Баку)</w:t>
      </w:r>
      <w:r w:rsidR="00A46603">
        <w:rPr>
          <w:rFonts w:ascii="Cambria" w:eastAsia="Times New Roman" w:hAnsi="Cambria"/>
          <w:sz w:val="23"/>
          <w:szCs w:val="23"/>
          <w:lang w:eastAsia="ru-RU"/>
        </w:rPr>
        <w:t>, профессор университета «I</w:t>
      </w:r>
      <w:r w:rsidR="00AE689D">
        <w:rPr>
          <w:rFonts w:ascii="Cambria" w:eastAsia="Times New Roman" w:hAnsi="Cambria"/>
          <w:sz w:val="23"/>
          <w:szCs w:val="23"/>
          <w:lang w:val="en-US" w:eastAsia="ru-RU"/>
        </w:rPr>
        <w:t>SIK</w:t>
      </w:r>
      <w:r w:rsidR="00A46603">
        <w:rPr>
          <w:rFonts w:ascii="Cambria" w:eastAsia="Times New Roman" w:hAnsi="Cambria"/>
          <w:sz w:val="23"/>
          <w:szCs w:val="23"/>
          <w:lang w:eastAsia="ru-RU"/>
        </w:rPr>
        <w:t>» (Турция)</w:t>
      </w:r>
    </w:p>
    <w:p w:rsidR="004F7A03" w:rsidRDefault="004F7A03" w:rsidP="009E1F7F">
      <w:pPr>
        <w:widowControl w:val="0"/>
        <w:spacing w:line="240" w:lineRule="exact"/>
        <w:jc w:val="both"/>
        <w:outlineLvl w:val="1"/>
        <w:rPr>
          <w:rFonts w:ascii="Cambria" w:eastAsia="Times New Roman" w:hAnsi="Cambria"/>
          <w:sz w:val="23"/>
          <w:szCs w:val="23"/>
          <w:lang w:eastAsia="ru-RU"/>
        </w:rPr>
      </w:pPr>
      <w:r w:rsidRPr="00F858A1">
        <w:rPr>
          <w:rFonts w:ascii="Cambria" w:eastAsia="Times New Roman" w:hAnsi="Cambria"/>
          <w:b/>
          <w:sz w:val="23"/>
          <w:szCs w:val="23"/>
          <w:lang w:eastAsia="ru-RU"/>
        </w:rPr>
        <w:t xml:space="preserve">Джао Пейонг </w:t>
      </w:r>
      <w:r>
        <w:rPr>
          <w:rFonts w:ascii="Cambria" w:eastAsia="Times New Roman" w:hAnsi="Cambria"/>
          <w:b/>
          <w:sz w:val="23"/>
          <w:szCs w:val="23"/>
          <w:lang w:eastAsia="ru-RU"/>
        </w:rPr>
        <w:t>-</w:t>
      </w:r>
      <w:r w:rsidRPr="00F858A1">
        <w:rPr>
          <w:rFonts w:ascii="Cambria" w:eastAsia="Times New Roman" w:hAnsi="Cambria"/>
          <w:b/>
          <w:sz w:val="23"/>
          <w:szCs w:val="23"/>
          <w:lang w:eastAsia="ru-RU"/>
        </w:rPr>
        <w:t xml:space="preserve"> </w:t>
      </w:r>
      <w:r w:rsidRPr="00F858A1">
        <w:rPr>
          <w:rFonts w:ascii="Cambria" w:eastAsia="Times New Roman" w:hAnsi="Cambria"/>
          <w:sz w:val="23"/>
          <w:szCs w:val="23"/>
          <w:lang w:eastAsia="ru-RU"/>
        </w:rPr>
        <w:t>академик Китайской Академии Общественных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 xml:space="preserve"> Наук, директор Национальной академии экономических стратегий (Пекин)</w:t>
      </w:r>
    </w:p>
    <w:p w:rsidR="00A23430" w:rsidRPr="006F07AF" w:rsidRDefault="00A23430" w:rsidP="009E1F7F">
      <w:pPr>
        <w:spacing w:line="240" w:lineRule="exact"/>
        <w:jc w:val="both"/>
        <w:rPr>
          <w:rFonts w:ascii="Cambria" w:eastAsia="Times New Roman" w:hAnsi="Cambria"/>
          <w:b/>
          <w:sz w:val="23"/>
          <w:szCs w:val="23"/>
          <w:lang w:eastAsia="ru-RU"/>
        </w:rPr>
      </w:pPr>
      <w:r w:rsidRPr="006F07AF">
        <w:rPr>
          <w:rFonts w:ascii="Cambria" w:eastAsia="Times New Roman" w:hAnsi="Cambria"/>
          <w:b/>
          <w:sz w:val="23"/>
          <w:szCs w:val="23"/>
          <w:lang w:eastAsia="ru-RU"/>
        </w:rPr>
        <w:t xml:space="preserve">Блудова С.Н. - </w:t>
      </w:r>
      <w:r w:rsidRPr="006F07AF">
        <w:rPr>
          <w:rFonts w:ascii="Cambria" w:hAnsi="Cambria"/>
          <w:sz w:val="23"/>
          <w:szCs w:val="23"/>
        </w:rPr>
        <w:t>канд. экон. наук</w:t>
      </w:r>
      <w:r w:rsidRPr="006F07AF">
        <w:rPr>
          <w:rFonts w:ascii="Cambria" w:eastAsia="Times New Roman" w:hAnsi="Cambria"/>
          <w:sz w:val="23"/>
          <w:szCs w:val="23"/>
          <w:lang w:eastAsia="ru-RU"/>
        </w:rPr>
        <w:t>, доцент кафедры</w:t>
      </w:r>
      <w:r w:rsidRPr="006F07AF">
        <w:rPr>
          <w:rFonts w:ascii="Cambria" w:hAnsi="Cambria"/>
          <w:sz w:val="23"/>
          <w:szCs w:val="23"/>
        </w:rPr>
        <w:t xml:space="preserve"> Государственное и муниципальное управление» </w:t>
      </w:r>
      <w:r w:rsidR="001A5078" w:rsidRPr="006F07AF">
        <w:rPr>
          <w:rFonts w:ascii="Cambria" w:hAnsi="Cambria"/>
          <w:sz w:val="23"/>
          <w:szCs w:val="23"/>
        </w:rPr>
        <w:t>Северо-Кавказского</w:t>
      </w:r>
      <w:r w:rsidRPr="006F07AF">
        <w:rPr>
          <w:rFonts w:ascii="Cambria" w:hAnsi="Cambria"/>
          <w:sz w:val="23"/>
          <w:szCs w:val="23"/>
        </w:rPr>
        <w:t xml:space="preserve"> Федерального университета (Ставрополь)</w:t>
      </w:r>
    </w:p>
    <w:p w:rsidR="008139EC" w:rsidRPr="00F85F07" w:rsidRDefault="008139EC" w:rsidP="009E1F7F">
      <w:pPr>
        <w:widowControl w:val="0"/>
        <w:spacing w:line="240" w:lineRule="exact"/>
        <w:jc w:val="center"/>
        <w:outlineLvl w:val="1"/>
        <w:rPr>
          <w:rFonts w:ascii="Cambria" w:eastAsia="Times New Roman" w:hAnsi="Cambria"/>
          <w:b/>
          <w:color w:val="660033"/>
          <w:sz w:val="24"/>
          <w:szCs w:val="24"/>
          <w:lang w:eastAsia="ru-RU"/>
        </w:rPr>
      </w:pPr>
    </w:p>
    <w:p w:rsidR="00027CD8" w:rsidRPr="00F85F07" w:rsidRDefault="00027CD8" w:rsidP="009E1F7F">
      <w:pPr>
        <w:widowControl w:val="0"/>
        <w:spacing w:line="240" w:lineRule="exact"/>
        <w:jc w:val="center"/>
        <w:outlineLvl w:val="1"/>
        <w:rPr>
          <w:rFonts w:ascii="Cambria" w:hAnsi="Cambria"/>
          <w:color w:val="660033"/>
          <w:sz w:val="24"/>
          <w:szCs w:val="24"/>
        </w:rPr>
      </w:pPr>
      <w:r w:rsidRPr="00F85F07">
        <w:rPr>
          <w:rFonts w:ascii="Cambria" w:eastAsia="Times New Roman" w:hAnsi="Cambria"/>
          <w:b/>
          <w:color w:val="660033"/>
          <w:sz w:val="24"/>
          <w:szCs w:val="24"/>
          <w:lang w:eastAsia="ru-RU"/>
        </w:rPr>
        <w:t>ОРГАНИЗАЦИОННЫЙ КОМИТЕТ КОНФЕРЕНЦИИ:</w:t>
      </w:r>
    </w:p>
    <w:p w:rsidR="00796F53" w:rsidRPr="00726A29" w:rsidRDefault="00796F53" w:rsidP="009E1F7F">
      <w:pPr>
        <w:spacing w:line="240" w:lineRule="exact"/>
        <w:jc w:val="both"/>
        <w:outlineLvl w:val="2"/>
        <w:rPr>
          <w:rFonts w:ascii="Cambria" w:eastAsia="Times New Roman" w:hAnsi="Cambria"/>
          <w:bCs/>
          <w:sz w:val="23"/>
          <w:szCs w:val="23"/>
          <w:lang w:eastAsia="ru-RU"/>
        </w:rPr>
      </w:pPr>
      <w:r w:rsidRPr="00726A29">
        <w:rPr>
          <w:rFonts w:ascii="Cambria" w:eastAsia="Times New Roman" w:hAnsi="Cambria"/>
          <w:b/>
          <w:bCs/>
          <w:sz w:val="23"/>
          <w:szCs w:val="23"/>
          <w:lang w:eastAsia="ru-RU"/>
        </w:rPr>
        <w:t>Жангоразова Ж.С.</w:t>
      </w:r>
      <w:r w:rsidRPr="00726A29">
        <w:rPr>
          <w:rFonts w:ascii="Cambria" w:eastAsia="Times New Roman" w:hAnsi="Cambria"/>
          <w:bCs/>
          <w:sz w:val="23"/>
          <w:szCs w:val="23"/>
          <w:lang w:eastAsia="ru-RU"/>
        </w:rPr>
        <w:t xml:space="preserve"> – </w:t>
      </w:r>
      <w:r w:rsidRPr="00726A29">
        <w:rPr>
          <w:rFonts w:ascii="Cambria" w:hAnsi="Cambria"/>
          <w:sz w:val="23"/>
          <w:szCs w:val="23"/>
        </w:rPr>
        <w:t>д-р экон. наук, профессор, заведующий кафедрой «</w:t>
      </w:r>
      <w:r>
        <w:rPr>
          <w:rFonts w:ascii="Cambria" w:hAnsi="Cambria"/>
          <w:sz w:val="23"/>
          <w:szCs w:val="23"/>
        </w:rPr>
        <w:t>У</w:t>
      </w:r>
      <w:r w:rsidRPr="00726A29">
        <w:rPr>
          <w:rFonts w:ascii="Cambria" w:hAnsi="Cambria"/>
          <w:sz w:val="23"/>
          <w:szCs w:val="23"/>
        </w:rPr>
        <w:t>правление» Кабардино-Балкарского ГАУ</w:t>
      </w:r>
      <w:r>
        <w:rPr>
          <w:rFonts w:ascii="Cambria" w:hAnsi="Cambria"/>
          <w:sz w:val="23"/>
          <w:szCs w:val="23"/>
        </w:rPr>
        <w:t>,</w:t>
      </w:r>
      <w:r w:rsidRPr="00CD6B6F">
        <w:t xml:space="preserve"> </w:t>
      </w:r>
      <w:r w:rsidRPr="00CD6B6F">
        <w:rPr>
          <w:rFonts w:ascii="Cambria" w:hAnsi="Cambria"/>
          <w:sz w:val="23"/>
          <w:szCs w:val="23"/>
        </w:rPr>
        <w:t>председатель Оргкомитета</w:t>
      </w:r>
      <w:r w:rsidRPr="00726A29">
        <w:rPr>
          <w:rFonts w:ascii="Cambria" w:hAnsi="Cambria"/>
          <w:sz w:val="23"/>
          <w:szCs w:val="23"/>
        </w:rPr>
        <w:t xml:space="preserve">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96F53" w:rsidRDefault="00796F53" w:rsidP="009E1F7F">
      <w:pPr>
        <w:spacing w:line="240" w:lineRule="exact"/>
        <w:jc w:val="both"/>
        <w:outlineLvl w:val="2"/>
        <w:rPr>
          <w:rFonts w:ascii="Cambria" w:eastAsia="Times New Roman" w:hAnsi="Cambria"/>
          <w:b/>
          <w:bCs/>
          <w:sz w:val="23"/>
          <w:szCs w:val="23"/>
          <w:lang w:eastAsia="ru-RU"/>
        </w:rPr>
      </w:pPr>
      <w:r>
        <w:rPr>
          <w:rFonts w:ascii="Cambria" w:eastAsia="Times New Roman" w:hAnsi="Cambria"/>
          <w:b/>
          <w:bCs/>
          <w:sz w:val="23"/>
          <w:szCs w:val="23"/>
          <w:lang w:eastAsia="ru-RU"/>
        </w:rPr>
        <w:t xml:space="preserve">Коков Н.С. – </w:t>
      </w:r>
      <w:r w:rsidRPr="00726A29">
        <w:rPr>
          <w:rFonts w:ascii="Cambria" w:hAnsi="Cambria"/>
          <w:sz w:val="23"/>
          <w:szCs w:val="23"/>
        </w:rPr>
        <w:t>канд. экон. наук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, доцент</w:t>
      </w:r>
      <w:r>
        <w:rPr>
          <w:rFonts w:ascii="Cambria" w:eastAsia="Times New Roman" w:hAnsi="Cambria"/>
          <w:sz w:val="23"/>
          <w:szCs w:val="23"/>
          <w:lang w:eastAsia="ru-RU"/>
        </w:rPr>
        <w:t xml:space="preserve">, и.о. декана факультета «Экономика и управление» </w:t>
      </w:r>
      <w:r w:rsidRPr="00726A29">
        <w:rPr>
          <w:rFonts w:ascii="Cambria" w:hAnsi="Cambria"/>
          <w:sz w:val="23"/>
          <w:szCs w:val="23"/>
        </w:rPr>
        <w:t>Кабардино-Балкарского ГАУ</w:t>
      </w:r>
      <w:r w:rsidR="004452FC" w:rsidRPr="004452FC">
        <w:rPr>
          <w:rFonts w:ascii="Cambria" w:hAnsi="Cambria"/>
          <w:sz w:val="23"/>
          <w:szCs w:val="23"/>
        </w:rPr>
        <w:t>, сопредседатель Оргкомитета</w:t>
      </w:r>
      <w:r w:rsidRPr="00726A29">
        <w:rPr>
          <w:rFonts w:ascii="Cambria" w:hAnsi="Cambria"/>
          <w:sz w:val="23"/>
          <w:szCs w:val="23"/>
        </w:rPr>
        <w:t xml:space="preserve">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4452FC" w:rsidRDefault="004452FC" w:rsidP="009E1F7F">
      <w:pPr>
        <w:spacing w:line="240" w:lineRule="exact"/>
        <w:jc w:val="both"/>
        <w:rPr>
          <w:rFonts w:ascii="Cambria" w:eastAsia="Times New Roman" w:hAnsi="Cambria"/>
          <w:b/>
          <w:sz w:val="23"/>
          <w:szCs w:val="23"/>
          <w:lang w:eastAsia="ru-RU"/>
        </w:rPr>
      </w:pPr>
      <w:r w:rsidRPr="00726A29">
        <w:rPr>
          <w:rFonts w:ascii="Cambria" w:hAnsi="Cambria"/>
          <w:b/>
          <w:sz w:val="23"/>
          <w:szCs w:val="23"/>
        </w:rPr>
        <w:t>Баккуев Э.С.</w:t>
      </w:r>
      <w:r w:rsidRPr="00726A29">
        <w:rPr>
          <w:rFonts w:ascii="Cambria" w:hAnsi="Cambria"/>
          <w:sz w:val="23"/>
          <w:szCs w:val="23"/>
        </w:rPr>
        <w:t xml:space="preserve"> - д-р экон. наук, профессор кафедр</w:t>
      </w:r>
      <w:r>
        <w:rPr>
          <w:rFonts w:ascii="Cambria" w:hAnsi="Cambria"/>
          <w:sz w:val="23"/>
          <w:szCs w:val="23"/>
        </w:rPr>
        <w:t>ы</w:t>
      </w:r>
      <w:r w:rsidRPr="00726A29">
        <w:rPr>
          <w:rFonts w:ascii="Cambria" w:hAnsi="Cambria"/>
          <w:sz w:val="23"/>
          <w:szCs w:val="23"/>
        </w:rPr>
        <w:t xml:space="preserve"> «</w:t>
      </w:r>
      <w:r>
        <w:rPr>
          <w:rFonts w:ascii="Cambria" w:hAnsi="Cambria"/>
          <w:sz w:val="23"/>
          <w:szCs w:val="23"/>
        </w:rPr>
        <w:t>У</w:t>
      </w:r>
      <w:r w:rsidRPr="00726A29">
        <w:rPr>
          <w:rFonts w:ascii="Cambria" w:hAnsi="Cambria"/>
          <w:sz w:val="23"/>
          <w:szCs w:val="23"/>
        </w:rPr>
        <w:t>правление» Кабардино-Балкарского ГАУ</w:t>
      </w:r>
      <w:r>
        <w:rPr>
          <w:rFonts w:ascii="Cambria" w:hAnsi="Cambria"/>
          <w:sz w:val="23"/>
          <w:szCs w:val="23"/>
        </w:rPr>
        <w:t xml:space="preserve">, </w:t>
      </w:r>
      <w:r w:rsidRPr="004452FC">
        <w:rPr>
          <w:rFonts w:ascii="Cambria" w:hAnsi="Cambria"/>
          <w:sz w:val="23"/>
          <w:szCs w:val="23"/>
        </w:rPr>
        <w:t xml:space="preserve">заместитель председателя Оргкомитета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96F53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726A29">
        <w:rPr>
          <w:rFonts w:ascii="Cambria" w:hAnsi="Cambria"/>
          <w:b/>
          <w:sz w:val="23"/>
          <w:szCs w:val="23"/>
        </w:rPr>
        <w:t>Ба</w:t>
      </w:r>
      <w:r>
        <w:rPr>
          <w:rFonts w:ascii="Cambria" w:hAnsi="Cambria"/>
          <w:b/>
          <w:sz w:val="23"/>
          <w:szCs w:val="23"/>
        </w:rPr>
        <w:t>лкизов М</w:t>
      </w:r>
      <w:r w:rsidRPr="00726A29">
        <w:rPr>
          <w:rFonts w:ascii="Cambria" w:hAnsi="Cambria"/>
          <w:b/>
          <w:sz w:val="23"/>
          <w:szCs w:val="23"/>
        </w:rPr>
        <w:t>.</w:t>
      </w:r>
      <w:r>
        <w:rPr>
          <w:rFonts w:ascii="Cambria" w:hAnsi="Cambria"/>
          <w:b/>
          <w:sz w:val="23"/>
          <w:szCs w:val="23"/>
        </w:rPr>
        <w:t>Х.</w:t>
      </w:r>
      <w:r w:rsidRPr="00726A29">
        <w:rPr>
          <w:rFonts w:ascii="Cambria" w:hAnsi="Cambria"/>
          <w:sz w:val="23"/>
          <w:szCs w:val="23"/>
        </w:rPr>
        <w:t xml:space="preserve"> - д-р экон. наук, профессор кафедр</w:t>
      </w:r>
      <w:r>
        <w:rPr>
          <w:rFonts w:ascii="Cambria" w:hAnsi="Cambria"/>
          <w:sz w:val="23"/>
          <w:szCs w:val="23"/>
        </w:rPr>
        <w:t>ы</w:t>
      </w:r>
      <w:r w:rsidRPr="00726A29">
        <w:rPr>
          <w:rFonts w:ascii="Cambria" w:hAnsi="Cambria"/>
          <w:sz w:val="23"/>
          <w:szCs w:val="23"/>
        </w:rPr>
        <w:t xml:space="preserve"> «Управление» Кабардино-Балкарского ГАУ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96F53" w:rsidRPr="00726A29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>
        <w:rPr>
          <w:rFonts w:ascii="Cambria" w:hAnsi="Cambria"/>
          <w:b/>
          <w:sz w:val="23"/>
          <w:szCs w:val="23"/>
        </w:rPr>
        <w:t>Уянаев Б.Б.</w:t>
      </w:r>
      <w:r w:rsidRPr="00726A29">
        <w:rPr>
          <w:rFonts w:ascii="Cambria" w:hAnsi="Cambria"/>
          <w:sz w:val="23"/>
          <w:szCs w:val="23"/>
        </w:rPr>
        <w:t xml:space="preserve"> - д-р экон. наук, профессор</w:t>
      </w:r>
      <w:r>
        <w:rPr>
          <w:rFonts w:ascii="Cambria" w:hAnsi="Cambria"/>
          <w:sz w:val="23"/>
          <w:szCs w:val="23"/>
        </w:rPr>
        <w:t xml:space="preserve"> </w:t>
      </w:r>
      <w:r w:rsidRPr="00726A29">
        <w:rPr>
          <w:rFonts w:ascii="Cambria" w:hAnsi="Cambria"/>
          <w:sz w:val="23"/>
          <w:szCs w:val="23"/>
        </w:rPr>
        <w:t xml:space="preserve">кафедры </w:t>
      </w:r>
      <w:r w:rsidRPr="00CD6B6F">
        <w:rPr>
          <w:rFonts w:ascii="Cambria" w:hAnsi="Cambria"/>
          <w:sz w:val="23"/>
          <w:szCs w:val="23"/>
        </w:rPr>
        <w:t>«История и философия»</w:t>
      </w:r>
      <w:r w:rsidRPr="00726A29">
        <w:rPr>
          <w:rFonts w:ascii="Cambria" w:hAnsi="Cambria"/>
          <w:sz w:val="23"/>
          <w:szCs w:val="23"/>
        </w:rPr>
        <w:t xml:space="preserve"> Кабардино-Балкарского ГАУ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96F53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726A29">
        <w:rPr>
          <w:rFonts w:ascii="Cambria" w:eastAsia="Times New Roman" w:hAnsi="Cambria"/>
          <w:b/>
          <w:sz w:val="23"/>
          <w:szCs w:val="23"/>
          <w:lang w:eastAsia="ru-RU"/>
        </w:rPr>
        <w:t xml:space="preserve">Трамова А.М. – </w:t>
      </w:r>
      <w:r w:rsidRPr="00726A29">
        <w:rPr>
          <w:rFonts w:ascii="Cambria" w:hAnsi="Cambria"/>
          <w:sz w:val="23"/>
          <w:szCs w:val="23"/>
        </w:rPr>
        <w:t>д-р экон. наук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,</w:t>
      </w:r>
      <w:r w:rsidRPr="00CE5015">
        <w:rPr>
          <w:rFonts w:ascii="Cambria" w:eastAsia="Times New Roman" w:hAnsi="Cambria"/>
          <w:sz w:val="23"/>
          <w:szCs w:val="23"/>
          <w:lang w:eastAsia="ru-RU"/>
        </w:rPr>
        <w:t xml:space="preserve"> </w:t>
      </w:r>
      <w:r w:rsidR="00E14793" w:rsidRPr="00CE5015">
        <w:rPr>
          <w:rFonts w:ascii="Cambria" w:eastAsia="Times New Roman" w:hAnsi="Cambria"/>
          <w:sz w:val="23"/>
          <w:szCs w:val="23"/>
          <w:lang w:eastAsia="ru-RU"/>
        </w:rPr>
        <w:t>профессор</w:t>
      </w:r>
      <w:r w:rsidRPr="00726A29">
        <w:rPr>
          <w:rFonts w:ascii="Cambria" w:hAnsi="Cambria"/>
          <w:sz w:val="23"/>
          <w:szCs w:val="23"/>
        </w:rPr>
        <w:t xml:space="preserve"> кафедры </w:t>
      </w:r>
      <w:r w:rsidRPr="00352B66">
        <w:rPr>
          <w:rFonts w:ascii="Cambria" w:hAnsi="Cambria"/>
          <w:sz w:val="23"/>
          <w:szCs w:val="23"/>
        </w:rPr>
        <w:t>«Высшая математика и информатика»</w:t>
      </w:r>
      <w:r w:rsidRPr="00726A29">
        <w:rPr>
          <w:rFonts w:ascii="Cambria" w:hAnsi="Cambria"/>
          <w:sz w:val="23"/>
          <w:szCs w:val="23"/>
        </w:rPr>
        <w:t xml:space="preserve"> Кабардино-Балкарского ГАУ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E611CE" w:rsidRPr="00E611CE" w:rsidRDefault="00E611CE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E611CE">
        <w:rPr>
          <w:rFonts w:ascii="Cambria" w:eastAsia="Times New Roman" w:hAnsi="Cambria"/>
          <w:b/>
          <w:sz w:val="23"/>
          <w:szCs w:val="23"/>
          <w:lang w:eastAsia="ru-RU"/>
        </w:rPr>
        <w:t>Шидов А.Х.</w:t>
      </w:r>
      <w:r>
        <w:rPr>
          <w:rFonts w:ascii="Cambria" w:eastAsia="Times New Roman" w:hAnsi="Cambria"/>
          <w:b/>
          <w:sz w:val="23"/>
          <w:szCs w:val="23"/>
          <w:lang w:eastAsia="ru-RU"/>
        </w:rPr>
        <w:t xml:space="preserve"> </w:t>
      </w:r>
      <w:r>
        <w:rPr>
          <w:rFonts w:ascii="Cambria" w:eastAsia="Times New Roman" w:hAnsi="Cambria"/>
          <w:sz w:val="23"/>
          <w:szCs w:val="23"/>
          <w:lang w:eastAsia="ru-RU"/>
        </w:rPr>
        <w:t xml:space="preserve">– </w:t>
      </w:r>
      <w:r w:rsidRPr="006F07AF">
        <w:rPr>
          <w:rFonts w:ascii="Cambria" w:hAnsi="Cambria"/>
          <w:sz w:val="23"/>
          <w:szCs w:val="23"/>
        </w:rPr>
        <w:t>д-р экон. наук</w:t>
      </w:r>
      <w:r>
        <w:rPr>
          <w:rFonts w:ascii="Cambria" w:eastAsia="Times New Roman" w:hAnsi="Cambria"/>
          <w:sz w:val="23"/>
          <w:szCs w:val="23"/>
          <w:lang w:eastAsia="ru-RU"/>
        </w:rPr>
        <w:t xml:space="preserve">, профессор,  </w:t>
      </w:r>
      <w:r w:rsidRPr="00726A29">
        <w:rPr>
          <w:rFonts w:ascii="Cambria" w:hAnsi="Cambria"/>
          <w:sz w:val="23"/>
          <w:szCs w:val="23"/>
        </w:rPr>
        <w:t>заведующий кафедрой</w:t>
      </w:r>
      <w:r>
        <w:rPr>
          <w:rFonts w:ascii="Cambria" w:hAnsi="Cambria"/>
          <w:sz w:val="23"/>
          <w:szCs w:val="23"/>
        </w:rPr>
        <w:t xml:space="preserve"> «Бухгалтерский учет, анализ и аудит» Кабардино-Балкарского государственного университета им</w:t>
      </w:r>
      <w:r w:rsidR="009E1F7F">
        <w:rPr>
          <w:rFonts w:ascii="Cambria" w:hAnsi="Cambria"/>
          <w:sz w:val="23"/>
          <w:szCs w:val="23"/>
        </w:rPr>
        <w:t>ени</w:t>
      </w:r>
      <w:r>
        <w:rPr>
          <w:rFonts w:ascii="Cambria" w:hAnsi="Cambria"/>
          <w:sz w:val="23"/>
          <w:szCs w:val="23"/>
        </w:rPr>
        <w:t xml:space="preserve"> Х.М. Бербекова (Нальчик)</w:t>
      </w:r>
    </w:p>
    <w:p w:rsidR="00796F53" w:rsidRPr="00116467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726A29">
        <w:rPr>
          <w:rFonts w:ascii="Cambria" w:eastAsia="Times New Roman" w:hAnsi="Cambria"/>
          <w:b/>
          <w:sz w:val="23"/>
          <w:szCs w:val="23"/>
          <w:lang w:eastAsia="ru-RU"/>
        </w:rPr>
        <w:t>Дадашев А.А.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 xml:space="preserve"> - </w:t>
      </w:r>
      <w:r w:rsidRPr="00726A29">
        <w:rPr>
          <w:rFonts w:ascii="Cambria" w:hAnsi="Cambria"/>
          <w:sz w:val="23"/>
          <w:szCs w:val="23"/>
        </w:rPr>
        <w:t xml:space="preserve">д-р фил. наук, профессор </w:t>
      </w:r>
      <w:r w:rsidRPr="00CD6B6F">
        <w:rPr>
          <w:rFonts w:ascii="Cambria" w:hAnsi="Cambria"/>
          <w:sz w:val="23"/>
          <w:szCs w:val="23"/>
        </w:rPr>
        <w:t>кафедры «История и философия» Кабардино</w:t>
      </w:r>
      <w:r w:rsidRPr="00726A29">
        <w:rPr>
          <w:rFonts w:ascii="Cambria" w:hAnsi="Cambria"/>
          <w:sz w:val="23"/>
          <w:szCs w:val="23"/>
        </w:rPr>
        <w:t>-</w:t>
      </w:r>
      <w:r w:rsidRPr="00116467">
        <w:rPr>
          <w:rFonts w:ascii="Cambria" w:hAnsi="Cambria"/>
          <w:sz w:val="23"/>
          <w:szCs w:val="23"/>
        </w:rPr>
        <w:t xml:space="preserve">Балкарского ГАУ </w:t>
      </w:r>
      <w:r w:rsidRPr="00116467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96F53" w:rsidRPr="00CD6B6F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116467">
        <w:rPr>
          <w:rFonts w:ascii="Cambria" w:eastAsia="Times New Roman" w:hAnsi="Cambria"/>
          <w:b/>
          <w:sz w:val="23"/>
          <w:szCs w:val="23"/>
          <w:lang w:eastAsia="ru-RU"/>
        </w:rPr>
        <w:t xml:space="preserve">Бесланеев Э.В. – </w:t>
      </w:r>
      <w:r w:rsidRPr="00116467">
        <w:rPr>
          <w:rFonts w:ascii="Cambria" w:eastAsia="Times New Roman" w:hAnsi="Cambria"/>
          <w:sz w:val="23"/>
          <w:szCs w:val="23"/>
          <w:lang w:eastAsia="ru-RU"/>
        </w:rPr>
        <w:t xml:space="preserve">д-р биол. наук, профессор </w:t>
      </w:r>
      <w:r w:rsidRPr="00CD6B6F">
        <w:rPr>
          <w:rFonts w:ascii="Cambria" w:eastAsia="Times New Roman" w:hAnsi="Cambria"/>
          <w:sz w:val="23"/>
          <w:szCs w:val="23"/>
          <w:lang w:eastAsia="ru-RU"/>
        </w:rPr>
        <w:t>кафедры «Товароведение, туризм и право»</w:t>
      </w:r>
      <w:r w:rsidRPr="00CD6B6F">
        <w:rPr>
          <w:rFonts w:ascii="Cambria" w:hAnsi="Cambria"/>
          <w:sz w:val="23"/>
          <w:szCs w:val="23"/>
        </w:rPr>
        <w:t xml:space="preserve"> Кабардино-Балкарского ГАУ </w:t>
      </w:r>
      <w:r w:rsidRPr="00CD6B6F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96F53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CD6B6F">
        <w:rPr>
          <w:rFonts w:ascii="Cambria" w:eastAsia="Times New Roman" w:hAnsi="Cambria"/>
          <w:b/>
          <w:sz w:val="23"/>
          <w:szCs w:val="23"/>
          <w:lang w:eastAsia="ru-RU"/>
        </w:rPr>
        <w:t>Буздов З.З.</w:t>
      </w:r>
      <w:r w:rsidRPr="00CD6B6F">
        <w:rPr>
          <w:rFonts w:ascii="Cambria" w:eastAsia="Times New Roman" w:hAnsi="Cambria"/>
          <w:sz w:val="23"/>
          <w:szCs w:val="23"/>
          <w:lang w:eastAsia="ru-RU"/>
        </w:rPr>
        <w:t xml:space="preserve"> - </w:t>
      </w:r>
      <w:r w:rsidRPr="00CD6B6F">
        <w:rPr>
          <w:rFonts w:ascii="Cambria" w:hAnsi="Cambria"/>
          <w:sz w:val="23"/>
          <w:szCs w:val="23"/>
        </w:rPr>
        <w:t>канд. экон. наук, доцент кафедры «Модернизация</w:t>
      </w:r>
      <w:r>
        <w:rPr>
          <w:rFonts w:ascii="Cambria" w:hAnsi="Cambria"/>
          <w:sz w:val="23"/>
          <w:szCs w:val="23"/>
        </w:rPr>
        <w:t xml:space="preserve"> технологий в АПК</w:t>
      </w:r>
      <w:r w:rsidRPr="00726A29">
        <w:rPr>
          <w:rFonts w:ascii="Cambria" w:hAnsi="Cambria"/>
          <w:sz w:val="23"/>
          <w:szCs w:val="23"/>
        </w:rPr>
        <w:t xml:space="preserve">» </w:t>
      </w:r>
      <w:r w:rsidRPr="000336F8">
        <w:rPr>
          <w:rFonts w:ascii="Cambria" w:hAnsi="Cambria"/>
          <w:sz w:val="23"/>
          <w:szCs w:val="23"/>
        </w:rPr>
        <w:t>Санкт-Петербургск</w:t>
      </w:r>
      <w:r>
        <w:rPr>
          <w:rFonts w:ascii="Cambria" w:hAnsi="Cambria"/>
          <w:sz w:val="23"/>
          <w:szCs w:val="23"/>
        </w:rPr>
        <w:t>ого</w:t>
      </w:r>
      <w:r w:rsidRPr="000336F8">
        <w:rPr>
          <w:rFonts w:ascii="Cambria" w:hAnsi="Cambria"/>
          <w:sz w:val="23"/>
          <w:szCs w:val="23"/>
        </w:rPr>
        <w:t xml:space="preserve"> государственн</w:t>
      </w:r>
      <w:r>
        <w:rPr>
          <w:rFonts w:ascii="Cambria" w:hAnsi="Cambria"/>
          <w:sz w:val="23"/>
          <w:szCs w:val="23"/>
        </w:rPr>
        <w:t>ого</w:t>
      </w:r>
      <w:r w:rsidRPr="000336F8">
        <w:rPr>
          <w:rFonts w:ascii="Cambria" w:hAnsi="Cambria"/>
          <w:sz w:val="23"/>
          <w:szCs w:val="23"/>
        </w:rPr>
        <w:t xml:space="preserve"> аграрн</w:t>
      </w:r>
      <w:r>
        <w:rPr>
          <w:rFonts w:ascii="Cambria" w:hAnsi="Cambria"/>
          <w:sz w:val="23"/>
          <w:szCs w:val="23"/>
        </w:rPr>
        <w:t>ого</w:t>
      </w:r>
      <w:r w:rsidRPr="000336F8">
        <w:rPr>
          <w:rFonts w:ascii="Cambria" w:hAnsi="Cambria"/>
          <w:sz w:val="23"/>
          <w:szCs w:val="23"/>
        </w:rPr>
        <w:t xml:space="preserve"> университет</w:t>
      </w:r>
      <w:r>
        <w:rPr>
          <w:rFonts w:ascii="Cambria" w:hAnsi="Cambria"/>
          <w:sz w:val="23"/>
          <w:szCs w:val="23"/>
        </w:rPr>
        <w:t>а</w:t>
      </w:r>
      <w:r w:rsidRPr="00726A29">
        <w:rPr>
          <w:rFonts w:ascii="Cambria" w:hAnsi="Cambria"/>
          <w:sz w:val="23"/>
          <w:szCs w:val="23"/>
        </w:rPr>
        <w:t xml:space="preserve">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</w:t>
      </w:r>
      <w:r w:rsidRPr="000336F8">
        <w:rPr>
          <w:rFonts w:ascii="Cambria" w:hAnsi="Cambria"/>
          <w:sz w:val="23"/>
          <w:szCs w:val="23"/>
        </w:rPr>
        <w:t>Санкт-Петербург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)</w:t>
      </w:r>
    </w:p>
    <w:p w:rsidR="00796F53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726A29">
        <w:rPr>
          <w:rFonts w:ascii="Cambria" w:eastAsia="Times New Roman" w:hAnsi="Cambria"/>
          <w:b/>
          <w:sz w:val="23"/>
          <w:szCs w:val="23"/>
          <w:lang w:eastAsia="ru-RU"/>
        </w:rPr>
        <w:t xml:space="preserve">Багова Д.М. – </w:t>
      </w:r>
      <w:r w:rsidRPr="00726A29">
        <w:rPr>
          <w:rFonts w:ascii="Cambria" w:hAnsi="Cambria"/>
          <w:sz w:val="23"/>
          <w:szCs w:val="23"/>
        </w:rPr>
        <w:t>канд. экон. наук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, доцент</w:t>
      </w:r>
      <w:r w:rsidRPr="00726A29">
        <w:rPr>
          <w:rFonts w:ascii="Cambria" w:hAnsi="Cambria"/>
          <w:sz w:val="23"/>
          <w:szCs w:val="23"/>
        </w:rPr>
        <w:t xml:space="preserve"> кафедры «</w:t>
      </w:r>
      <w:r>
        <w:rPr>
          <w:rFonts w:ascii="Cambria" w:hAnsi="Cambria"/>
          <w:sz w:val="23"/>
          <w:szCs w:val="23"/>
        </w:rPr>
        <w:t>Управление</w:t>
      </w:r>
      <w:r w:rsidRPr="00726A29">
        <w:rPr>
          <w:rFonts w:ascii="Cambria" w:hAnsi="Cambria"/>
          <w:sz w:val="23"/>
          <w:szCs w:val="23"/>
        </w:rPr>
        <w:t xml:space="preserve">» Кабардино-Балкарского ГАУ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B20C44" w:rsidRDefault="00B20C44" w:rsidP="00B20C44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>
        <w:rPr>
          <w:rFonts w:ascii="Cambria" w:eastAsia="Times New Roman" w:hAnsi="Cambria"/>
          <w:b/>
          <w:sz w:val="23"/>
          <w:szCs w:val="23"/>
          <w:lang w:eastAsia="ru-RU"/>
        </w:rPr>
        <w:t xml:space="preserve">Зумакулова Ф.С. </w:t>
      </w:r>
      <w:r w:rsidRPr="00726A29">
        <w:rPr>
          <w:rFonts w:ascii="Cambria" w:eastAsia="Times New Roman" w:hAnsi="Cambria"/>
          <w:b/>
          <w:sz w:val="23"/>
          <w:szCs w:val="23"/>
          <w:lang w:eastAsia="ru-RU"/>
        </w:rPr>
        <w:t>–</w:t>
      </w:r>
      <w:r>
        <w:rPr>
          <w:rFonts w:ascii="Cambria" w:eastAsia="Times New Roman" w:hAnsi="Cambria"/>
          <w:b/>
          <w:sz w:val="23"/>
          <w:szCs w:val="23"/>
          <w:lang w:eastAsia="ru-RU"/>
        </w:rPr>
        <w:t xml:space="preserve"> </w:t>
      </w:r>
      <w:r w:rsidRPr="00726A29">
        <w:rPr>
          <w:rFonts w:ascii="Cambria" w:hAnsi="Cambria"/>
          <w:sz w:val="23"/>
          <w:szCs w:val="23"/>
        </w:rPr>
        <w:t>канд. экон. наук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, доцент</w:t>
      </w:r>
      <w:r w:rsidRPr="00726A29">
        <w:rPr>
          <w:rFonts w:ascii="Cambria" w:hAnsi="Cambria"/>
          <w:sz w:val="23"/>
          <w:szCs w:val="23"/>
        </w:rPr>
        <w:t xml:space="preserve"> кафедры «</w:t>
      </w:r>
      <w:r>
        <w:rPr>
          <w:rFonts w:ascii="Cambria" w:hAnsi="Cambria"/>
          <w:sz w:val="23"/>
          <w:szCs w:val="23"/>
        </w:rPr>
        <w:t>Экономика</w:t>
      </w:r>
      <w:r w:rsidRPr="00726A29">
        <w:rPr>
          <w:rFonts w:ascii="Cambria" w:hAnsi="Cambria"/>
          <w:sz w:val="23"/>
          <w:szCs w:val="23"/>
        </w:rPr>
        <w:t xml:space="preserve">» Кабардино-Балкарского ГАУ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96F53" w:rsidRPr="00726A29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726A29">
        <w:rPr>
          <w:rFonts w:ascii="Cambria" w:eastAsia="Times New Roman" w:hAnsi="Cambria"/>
          <w:b/>
          <w:sz w:val="23"/>
          <w:szCs w:val="23"/>
          <w:lang w:eastAsia="ru-RU"/>
        </w:rPr>
        <w:t xml:space="preserve">Кунашева З.А. – </w:t>
      </w:r>
      <w:r w:rsidRPr="00726A29">
        <w:rPr>
          <w:rFonts w:ascii="Cambria" w:hAnsi="Cambria"/>
          <w:sz w:val="23"/>
          <w:szCs w:val="23"/>
        </w:rPr>
        <w:t>канд. экон. наук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, доцент</w:t>
      </w:r>
      <w:r w:rsidRPr="00726A29">
        <w:rPr>
          <w:rFonts w:ascii="Cambria" w:hAnsi="Cambria"/>
          <w:sz w:val="23"/>
          <w:szCs w:val="23"/>
        </w:rPr>
        <w:t xml:space="preserve"> кафедры «</w:t>
      </w:r>
      <w:r>
        <w:rPr>
          <w:rFonts w:ascii="Cambria" w:hAnsi="Cambria"/>
          <w:sz w:val="23"/>
          <w:szCs w:val="23"/>
        </w:rPr>
        <w:t>Управление</w:t>
      </w:r>
      <w:r w:rsidRPr="00726A29">
        <w:rPr>
          <w:rFonts w:ascii="Cambria" w:hAnsi="Cambria"/>
          <w:sz w:val="23"/>
          <w:szCs w:val="23"/>
        </w:rPr>
        <w:t xml:space="preserve">» Кабардино-Балкарского ГАУ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96F53" w:rsidRPr="00352B66" w:rsidRDefault="00796F5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 w:rsidRPr="00726A29">
        <w:rPr>
          <w:rFonts w:ascii="Cambria" w:eastAsia="Times New Roman" w:hAnsi="Cambria"/>
          <w:b/>
          <w:sz w:val="23"/>
          <w:szCs w:val="23"/>
          <w:lang w:eastAsia="ru-RU"/>
        </w:rPr>
        <w:t xml:space="preserve">Кунижева Л.Х. – </w:t>
      </w:r>
      <w:r w:rsidRPr="00726A29">
        <w:rPr>
          <w:rFonts w:ascii="Cambria" w:hAnsi="Cambria"/>
          <w:sz w:val="23"/>
          <w:szCs w:val="23"/>
        </w:rPr>
        <w:t>канд. экон. наук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, доцент</w:t>
      </w:r>
      <w:r w:rsidRPr="00726A29">
        <w:rPr>
          <w:rFonts w:ascii="Cambria" w:hAnsi="Cambria"/>
          <w:sz w:val="23"/>
          <w:szCs w:val="23"/>
        </w:rPr>
        <w:t xml:space="preserve"> кафедры «</w:t>
      </w:r>
      <w:r>
        <w:rPr>
          <w:rFonts w:ascii="Cambria" w:hAnsi="Cambria"/>
          <w:sz w:val="23"/>
          <w:szCs w:val="23"/>
        </w:rPr>
        <w:t>Управление</w:t>
      </w:r>
      <w:r w:rsidRPr="00726A29">
        <w:rPr>
          <w:rFonts w:ascii="Cambria" w:hAnsi="Cambria"/>
          <w:sz w:val="23"/>
          <w:szCs w:val="23"/>
        </w:rPr>
        <w:t xml:space="preserve">» Кабардино-Балкарского ГАУ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7E04D3" w:rsidRDefault="007E04D3" w:rsidP="009E1F7F">
      <w:pPr>
        <w:spacing w:line="240" w:lineRule="exact"/>
        <w:jc w:val="both"/>
        <w:rPr>
          <w:rFonts w:ascii="Cambria" w:eastAsia="Times New Roman" w:hAnsi="Cambria"/>
          <w:sz w:val="23"/>
          <w:szCs w:val="23"/>
          <w:lang w:eastAsia="ru-RU"/>
        </w:rPr>
      </w:pPr>
      <w:r>
        <w:rPr>
          <w:rFonts w:ascii="Cambria" w:eastAsia="Times New Roman" w:hAnsi="Cambria"/>
          <w:b/>
          <w:sz w:val="23"/>
          <w:szCs w:val="23"/>
          <w:lang w:eastAsia="ru-RU"/>
        </w:rPr>
        <w:t>Яицкая Е.А.</w:t>
      </w:r>
      <w:r>
        <w:rPr>
          <w:rFonts w:ascii="Cambria" w:eastAsia="Times New Roman" w:hAnsi="Cambria"/>
          <w:sz w:val="23"/>
          <w:szCs w:val="23"/>
          <w:lang w:eastAsia="ru-RU"/>
        </w:rPr>
        <w:t xml:space="preserve"> - канд. экон. наук, доцент кафедры «Товароведение, туризм и право» Кабардино-Балкарского ГАУ, г. Нальчик</w:t>
      </w:r>
    </w:p>
    <w:p w:rsidR="00796F53" w:rsidRDefault="00796F53" w:rsidP="009E1F7F">
      <w:pPr>
        <w:spacing w:line="240" w:lineRule="exact"/>
        <w:jc w:val="both"/>
        <w:rPr>
          <w:rFonts w:ascii="Cambria" w:eastAsia="Times New Roman" w:hAnsi="Cambria"/>
          <w:color w:val="003300"/>
          <w:sz w:val="23"/>
          <w:szCs w:val="23"/>
          <w:lang w:eastAsia="ru-RU"/>
        </w:rPr>
      </w:pPr>
      <w:r w:rsidRPr="00726A29">
        <w:rPr>
          <w:rFonts w:ascii="Cambria" w:eastAsia="Times New Roman" w:hAnsi="Cambria"/>
          <w:b/>
          <w:sz w:val="23"/>
          <w:szCs w:val="23"/>
          <w:lang w:eastAsia="ru-RU"/>
        </w:rPr>
        <w:t xml:space="preserve">Кокова Э.Р. – </w:t>
      </w:r>
      <w:r w:rsidRPr="00726A29">
        <w:rPr>
          <w:rFonts w:ascii="Cambria" w:hAnsi="Cambria"/>
          <w:sz w:val="23"/>
          <w:szCs w:val="23"/>
        </w:rPr>
        <w:t>канд. экон. наук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 xml:space="preserve">, </w:t>
      </w:r>
      <w:r>
        <w:rPr>
          <w:rFonts w:ascii="Cambria" w:eastAsia="Times New Roman" w:hAnsi="Cambria"/>
          <w:sz w:val="23"/>
          <w:szCs w:val="23"/>
          <w:lang w:eastAsia="ru-RU"/>
        </w:rPr>
        <w:t xml:space="preserve">доцент </w:t>
      </w:r>
      <w:r w:rsidRPr="00726A29">
        <w:rPr>
          <w:rFonts w:ascii="Cambria" w:hAnsi="Cambria"/>
          <w:sz w:val="23"/>
          <w:szCs w:val="23"/>
        </w:rPr>
        <w:t>кафедры «</w:t>
      </w:r>
      <w:r>
        <w:rPr>
          <w:rFonts w:ascii="Cambria" w:hAnsi="Cambria"/>
          <w:sz w:val="23"/>
          <w:szCs w:val="23"/>
        </w:rPr>
        <w:t>У</w:t>
      </w:r>
      <w:r w:rsidRPr="00726A29">
        <w:rPr>
          <w:rFonts w:ascii="Cambria" w:hAnsi="Cambria"/>
          <w:sz w:val="23"/>
          <w:szCs w:val="23"/>
        </w:rPr>
        <w:t xml:space="preserve">правление» Кабардино-Балкарского ГАУ, секретарь </w:t>
      </w:r>
      <w:r w:rsidRPr="00726A29">
        <w:rPr>
          <w:rFonts w:ascii="Cambria" w:eastAsia="Times New Roman" w:hAnsi="Cambria"/>
          <w:sz w:val="23"/>
          <w:szCs w:val="23"/>
          <w:lang w:eastAsia="ru-RU"/>
        </w:rPr>
        <w:t>(Нальчик)</w:t>
      </w:r>
    </w:p>
    <w:p w:rsidR="00DA0F90" w:rsidRPr="00F85F07" w:rsidRDefault="00027CD8" w:rsidP="00DA0F90">
      <w:pPr>
        <w:ind w:firstLine="709"/>
        <w:jc w:val="center"/>
        <w:rPr>
          <w:rFonts w:ascii="Cambria" w:eastAsia="Times New Roman" w:hAnsi="Cambria"/>
          <w:b/>
          <w:color w:val="660033"/>
          <w:sz w:val="24"/>
          <w:szCs w:val="24"/>
        </w:rPr>
      </w:pPr>
      <w:r>
        <w:rPr>
          <w:rFonts w:ascii="Cambria" w:eastAsia="Times New Roman" w:hAnsi="Cambria"/>
          <w:color w:val="003300"/>
          <w:sz w:val="23"/>
          <w:szCs w:val="23"/>
          <w:lang w:eastAsia="ru-RU"/>
        </w:rPr>
        <w:br w:type="page"/>
      </w:r>
      <w:r w:rsidR="00DA0F90" w:rsidRPr="00F85F07">
        <w:rPr>
          <w:rFonts w:ascii="Cambria" w:eastAsia="Times New Roman" w:hAnsi="Cambria"/>
          <w:b/>
          <w:color w:val="660033"/>
          <w:sz w:val="24"/>
          <w:szCs w:val="24"/>
        </w:rPr>
        <w:lastRenderedPageBreak/>
        <w:t>РЕГЛАМЕНТ РАБОТЫ КОНФЕРЕНЦИИ:</w:t>
      </w:r>
    </w:p>
    <w:p w:rsidR="009A19D4" w:rsidRPr="0020342D" w:rsidRDefault="00D17664" w:rsidP="00F85F07">
      <w:pPr>
        <w:ind w:firstLine="70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01</w:t>
      </w:r>
      <w:r w:rsidR="003865D1" w:rsidRPr="0020342D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10</w:t>
      </w:r>
      <w:r w:rsidR="00BF6893" w:rsidRPr="0020342D">
        <w:rPr>
          <w:rFonts w:ascii="Cambria" w:hAnsi="Cambria"/>
          <w:b/>
          <w:sz w:val="24"/>
          <w:szCs w:val="24"/>
        </w:rPr>
        <w:t>.201</w:t>
      </w:r>
      <w:r w:rsidR="00E06306">
        <w:rPr>
          <w:rFonts w:ascii="Cambria" w:hAnsi="Cambria"/>
          <w:b/>
          <w:sz w:val="24"/>
          <w:szCs w:val="24"/>
        </w:rPr>
        <w:t>9</w:t>
      </w:r>
      <w:r w:rsidR="009A19D4" w:rsidRPr="0020342D">
        <w:rPr>
          <w:rFonts w:ascii="Cambria" w:hAnsi="Cambria"/>
          <w:b/>
          <w:sz w:val="24"/>
          <w:szCs w:val="24"/>
        </w:rPr>
        <w:t xml:space="preserve"> – заезд; </w:t>
      </w:r>
      <w:r>
        <w:rPr>
          <w:rFonts w:ascii="Cambria" w:hAnsi="Cambria"/>
          <w:b/>
          <w:sz w:val="24"/>
          <w:szCs w:val="24"/>
        </w:rPr>
        <w:t>02</w:t>
      </w:r>
      <w:r w:rsidR="009A19D4" w:rsidRPr="0020342D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10</w:t>
      </w:r>
      <w:r w:rsidR="009A19D4" w:rsidRPr="0020342D">
        <w:rPr>
          <w:rFonts w:ascii="Cambria" w:hAnsi="Cambria"/>
          <w:b/>
          <w:sz w:val="24"/>
          <w:szCs w:val="24"/>
        </w:rPr>
        <w:t xml:space="preserve"> – </w:t>
      </w:r>
      <w:r>
        <w:rPr>
          <w:rFonts w:ascii="Cambria" w:hAnsi="Cambria"/>
          <w:b/>
          <w:sz w:val="24"/>
          <w:szCs w:val="24"/>
        </w:rPr>
        <w:t>03.10</w:t>
      </w:r>
      <w:r w:rsidR="009A19D4" w:rsidRPr="0020342D">
        <w:rPr>
          <w:rFonts w:ascii="Cambria" w:hAnsi="Cambria"/>
          <w:b/>
          <w:sz w:val="24"/>
          <w:szCs w:val="24"/>
        </w:rPr>
        <w:t>.</w:t>
      </w:r>
      <w:r w:rsidR="00BF6893" w:rsidRPr="0020342D">
        <w:rPr>
          <w:rFonts w:ascii="Cambria" w:hAnsi="Cambria"/>
          <w:b/>
          <w:sz w:val="24"/>
          <w:szCs w:val="24"/>
        </w:rPr>
        <w:t>201</w:t>
      </w:r>
      <w:r w:rsidR="00E06306">
        <w:rPr>
          <w:rFonts w:ascii="Cambria" w:hAnsi="Cambria"/>
          <w:b/>
          <w:sz w:val="24"/>
          <w:szCs w:val="24"/>
        </w:rPr>
        <w:t>9</w:t>
      </w:r>
      <w:r w:rsidR="00BF6893" w:rsidRPr="0020342D">
        <w:rPr>
          <w:rFonts w:ascii="Cambria" w:hAnsi="Cambria"/>
          <w:b/>
          <w:sz w:val="24"/>
          <w:szCs w:val="24"/>
        </w:rPr>
        <w:t xml:space="preserve"> </w:t>
      </w:r>
      <w:r w:rsidR="009A19D4" w:rsidRPr="0020342D">
        <w:rPr>
          <w:rFonts w:ascii="Cambria" w:hAnsi="Cambria"/>
          <w:b/>
          <w:sz w:val="24"/>
          <w:szCs w:val="24"/>
        </w:rPr>
        <w:t xml:space="preserve">- работа конференции; </w:t>
      </w:r>
      <w:r>
        <w:rPr>
          <w:rFonts w:ascii="Cambria" w:hAnsi="Cambria"/>
          <w:b/>
          <w:sz w:val="24"/>
          <w:szCs w:val="24"/>
        </w:rPr>
        <w:t>04</w:t>
      </w:r>
      <w:r w:rsidR="004E17CC" w:rsidRPr="0020342D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10</w:t>
      </w:r>
      <w:r w:rsidR="00BF6893" w:rsidRPr="0020342D">
        <w:rPr>
          <w:rFonts w:ascii="Cambria" w:hAnsi="Cambria"/>
          <w:b/>
          <w:sz w:val="24"/>
          <w:szCs w:val="24"/>
        </w:rPr>
        <w:t>.201</w:t>
      </w:r>
      <w:r w:rsidR="00E06306">
        <w:rPr>
          <w:rFonts w:ascii="Cambria" w:hAnsi="Cambria"/>
          <w:b/>
          <w:sz w:val="24"/>
          <w:szCs w:val="24"/>
        </w:rPr>
        <w:t>9</w:t>
      </w:r>
      <w:r w:rsidR="009A19D4" w:rsidRPr="0020342D">
        <w:rPr>
          <w:rFonts w:ascii="Cambria" w:hAnsi="Cambria"/>
          <w:b/>
          <w:sz w:val="24"/>
          <w:szCs w:val="24"/>
        </w:rPr>
        <w:t xml:space="preserve"> - отъезд участников</w:t>
      </w:r>
    </w:p>
    <w:p w:rsidR="009A19D4" w:rsidRPr="006F07AF" w:rsidRDefault="009A19D4" w:rsidP="0032620E">
      <w:pPr>
        <w:ind w:firstLine="709"/>
        <w:jc w:val="both"/>
        <w:rPr>
          <w:rFonts w:ascii="Cambria" w:eastAsia="Times New Roman" w:hAnsi="Cambria"/>
          <w:b/>
          <w:sz w:val="24"/>
          <w:szCs w:val="24"/>
        </w:rPr>
      </w:pPr>
      <w:r w:rsidRPr="006F07AF">
        <w:rPr>
          <w:rFonts w:ascii="Cambria" w:eastAsia="Times New Roman" w:hAnsi="Cambria"/>
          <w:b/>
          <w:sz w:val="24"/>
          <w:szCs w:val="24"/>
        </w:rPr>
        <w:t>Основная проблематика конференции:</w:t>
      </w:r>
    </w:p>
    <w:p w:rsidR="005E54C4" w:rsidRPr="00116467" w:rsidRDefault="005E54C4" w:rsidP="0032620E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116467">
        <w:rPr>
          <w:rFonts w:ascii="Cambria" w:hAnsi="Cambria"/>
          <w:sz w:val="24"/>
          <w:szCs w:val="24"/>
        </w:rPr>
        <w:t>управленческие технологии в условиях цифровой экономики;</w:t>
      </w:r>
    </w:p>
    <w:p w:rsidR="00BD402E" w:rsidRPr="00116467" w:rsidRDefault="00BD402E" w:rsidP="0032620E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116467">
        <w:rPr>
          <w:rFonts w:ascii="Cambria" w:hAnsi="Cambria"/>
          <w:sz w:val="24"/>
          <w:szCs w:val="24"/>
        </w:rPr>
        <w:t>интеграция цифровых технологий в систему государственного и муниципального управления;</w:t>
      </w:r>
    </w:p>
    <w:p w:rsidR="00796F53" w:rsidRPr="00B21F77" w:rsidRDefault="00A570B0" w:rsidP="00796F53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форсайт и </w:t>
      </w:r>
      <w:r w:rsidR="00796F53" w:rsidRPr="00B21F77">
        <w:rPr>
          <w:rFonts w:ascii="Cambria" w:hAnsi="Cambria"/>
          <w:sz w:val="24"/>
          <w:szCs w:val="24"/>
        </w:rPr>
        <w:t xml:space="preserve">инновационное развитие </w:t>
      </w:r>
      <w:r w:rsidR="00796F53">
        <w:rPr>
          <w:rFonts w:ascii="Cambria" w:hAnsi="Cambria"/>
          <w:sz w:val="24"/>
          <w:szCs w:val="24"/>
        </w:rPr>
        <w:t xml:space="preserve">национальных </w:t>
      </w:r>
      <w:r w:rsidR="00796F53" w:rsidRPr="00B21F77">
        <w:rPr>
          <w:rFonts w:ascii="Cambria" w:hAnsi="Cambria"/>
          <w:sz w:val="24"/>
          <w:szCs w:val="24"/>
        </w:rPr>
        <w:t>эконо</w:t>
      </w:r>
      <w:r w:rsidR="00796F53">
        <w:rPr>
          <w:rFonts w:ascii="Cambria" w:hAnsi="Cambria"/>
          <w:sz w:val="24"/>
          <w:szCs w:val="24"/>
        </w:rPr>
        <w:t>мических систем</w:t>
      </w:r>
      <w:r>
        <w:rPr>
          <w:rFonts w:ascii="Cambria" w:hAnsi="Cambria"/>
          <w:sz w:val="24"/>
          <w:szCs w:val="24"/>
        </w:rPr>
        <w:t xml:space="preserve"> в условиях цифровизации</w:t>
      </w:r>
      <w:r w:rsidR="00796F53" w:rsidRPr="00B21F77">
        <w:rPr>
          <w:rFonts w:ascii="Cambria" w:hAnsi="Cambria"/>
          <w:sz w:val="24"/>
          <w:szCs w:val="24"/>
        </w:rPr>
        <w:t>;</w:t>
      </w:r>
    </w:p>
    <w:p w:rsidR="00637BE7" w:rsidRPr="00116467" w:rsidRDefault="00BD402E" w:rsidP="0032620E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116467">
        <w:rPr>
          <w:rFonts w:ascii="Cambria" w:hAnsi="Cambria"/>
          <w:sz w:val="24"/>
          <w:szCs w:val="24"/>
        </w:rPr>
        <w:t>н</w:t>
      </w:r>
      <w:r w:rsidR="00DC6DA5" w:rsidRPr="00116467">
        <w:rPr>
          <w:rFonts w:ascii="Cambria" w:hAnsi="Cambria"/>
          <w:sz w:val="24"/>
          <w:szCs w:val="24"/>
        </w:rPr>
        <w:t xml:space="preserve">овые модели развития </w:t>
      </w:r>
      <w:r w:rsidR="00134DFC" w:rsidRPr="00116467">
        <w:rPr>
          <w:rFonts w:ascii="Cambria" w:hAnsi="Cambria"/>
          <w:sz w:val="24"/>
          <w:szCs w:val="24"/>
        </w:rPr>
        <w:t>т</w:t>
      </w:r>
      <w:r w:rsidR="003B2165" w:rsidRPr="00116467">
        <w:rPr>
          <w:rFonts w:ascii="Cambria" w:hAnsi="Cambria"/>
          <w:sz w:val="24"/>
          <w:szCs w:val="24"/>
        </w:rPr>
        <w:t>ерриториальны</w:t>
      </w:r>
      <w:r w:rsidR="00DC6DA5" w:rsidRPr="00116467">
        <w:rPr>
          <w:rFonts w:ascii="Cambria" w:hAnsi="Cambria"/>
          <w:sz w:val="24"/>
          <w:szCs w:val="24"/>
        </w:rPr>
        <w:t>х</w:t>
      </w:r>
      <w:r w:rsidR="003B2165" w:rsidRPr="00116467">
        <w:rPr>
          <w:rFonts w:ascii="Cambria" w:hAnsi="Cambria"/>
          <w:sz w:val="24"/>
          <w:szCs w:val="24"/>
        </w:rPr>
        <w:t xml:space="preserve"> агломераци</w:t>
      </w:r>
      <w:r w:rsidR="00DC6DA5" w:rsidRPr="00116467">
        <w:rPr>
          <w:rFonts w:ascii="Cambria" w:hAnsi="Cambria"/>
          <w:sz w:val="24"/>
          <w:szCs w:val="24"/>
        </w:rPr>
        <w:t>й</w:t>
      </w:r>
      <w:r w:rsidR="003B2165" w:rsidRPr="00116467">
        <w:rPr>
          <w:rFonts w:ascii="Cambria" w:hAnsi="Cambria"/>
          <w:sz w:val="24"/>
          <w:szCs w:val="24"/>
        </w:rPr>
        <w:t xml:space="preserve"> и их роль в инновационно-ориентированно</w:t>
      </w:r>
      <w:r w:rsidR="00DC6DA5" w:rsidRPr="00116467">
        <w:rPr>
          <w:rFonts w:ascii="Cambria" w:hAnsi="Cambria"/>
          <w:sz w:val="24"/>
          <w:szCs w:val="24"/>
        </w:rPr>
        <w:t>й</w:t>
      </w:r>
      <w:r w:rsidR="003B2165" w:rsidRPr="00116467">
        <w:rPr>
          <w:rFonts w:ascii="Cambria" w:hAnsi="Cambria"/>
          <w:sz w:val="24"/>
          <w:szCs w:val="24"/>
        </w:rPr>
        <w:t xml:space="preserve"> регионально</w:t>
      </w:r>
      <w:r w:rsidR="00DC6DA5" w:rsidRPr="00116467">
        <w:rPr>
          <w:rFonts w:ascii="Cambria" w:hAnsi="Cambria"/>
          <w:sz w:val="24"/>
          <w:szCs w:val="24"/>
        </w:rPr>
        <w:t>й экономике</w:t>
      </w:r>
      <w:r w:rsidR="00134DFC" w:rsidRPr="00116467">
        <w:rPr>
          <w:rFonts w:ascii="Cambria" w:hAnsi="Cambria"/>
          <w:sz w:val="24"/>
          <w:szCs w:val="24"/>
        </w:rPr>
        <w:t>;</w:t>
      </w:r>
    </w:p>
    <w:p w:rsidR="004A3F94" w:rsidRPr="00116467" w:rsidRDefault="00134DFC" w:rsidP="004A3F94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116467">
        <w:rPr>
          <w:rFonts w:ascii="Cambria" w:hAnsi="Cambria"/>
          <w:sz w:val="24"/>
          <w:szCs w:val="24"/>
        </w:rPr>
        <w:t>ц</w:t>
      </w:r>
      <w:r w:rsidR="004A3F94" w:rsidRPr="00116467">
        <w:rPr>
          <w:rFonts w:ascii="Cambria" w:hAnsi="Cambria"/>
          <w:sz w:val="24"/>
          <w:szCs w:val="24"/>
        </w:rPr>
        <w:t>ифровизация как основополагающий тренд регионального и муниципального развития</w:t>
      </w:r>
      <w:r w:rsidRPr="00116467">
        <w:rPr>
          <w:rFonts w:ascii="Cambria" w:hAnsi="Cambria"/>
          <w:sz w:val="24"/>
          <w:szCs w:val="24"/>
        </w:rPr>
        <w:t>;</w:t>
      </w:r>
    </w:p>
    <w:p w:rsidR="00DC6DA5" w:rsidRPr="00116467" w:rsidRDefault="005E54C4" w:rsidP="00DA0F90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116467">
        <w:rPr>
          <w:rFonts w:ascii="Cambria" w:hAnsi="Cambria"/>
          <w:sz w:val="24"/>
          <w:szCs w:val="24"/>
        </w:rPr>
        <w:t>создание ключевых институтов и условий для развития цифровой экономики: кадры, образование</w:t>
      </w:r>
      <w:r w:rsidR="00DC6DA5" w:rsidRPr="00116467">
        <w:rPr>
          <w:rFonts w:ascii="Cambria" w:hAnsi="Cambria"/>
          <w:sz w:val="24"/>
          <w:szCs w:val="24"/>
        </w:rPr>
        <w:t>;</w:t>
      </w:r>
    </w:p>
    <w:p w:rsidR="00DA0F90" w:rsidRPr="00E14793" w:rsidRDefault="00134DFC" w:rsidP="00DA0F90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116467">
        <w:rPr>
          <w:rFonts w:ascii="Cambria" w:hAnsi="Cambria"/>
          <w:sz w:val="24"/>
          <w:szCs w:val="24"/>
        </w:rPr>
        <w:t>г</w:t>
      </w:r>
      <w:r w:rsidR="003B2165" w:rsidRPr="00116467">
        <w:rPr>
          <w:rFonts w:ascii="Cambria" w:hAnsi="Cambria"/>
          <w:sz w:val="24"/>
          <w:szCs w:val="24"/>
        </w:rPr>
        <w:t>осударственно-частное партнерство как перспективный формат взаимодействия государства и бизнеса</w:t>
      </w:r>
      <w:r w:rsidR="00022741" w:rsidRPr="00116467">
        <w:rPr>
          <w:rFonts w:ascii="Cambria" w:hAnsi="Cambria"/>
          <w:sz w:val="24"/>
          <w:szCs w:val="24"/>
        </w:rPr>
        <w:t>,</w:t>
      </w:r>
      <w:r w:rsidR="003B2165" w:rsidRPr="00116467">
        <w:rPr>
          <w:rFonts w:ascii="Cambria" w:hAnsi="Cambria"/>
          <w:sz w:val="24"/>
          <w:szCs w:val="24"/>
        </w:rPr>
        <w:t xml:space="preserve"> </w:t>
      </w:r>
      <w:r w:rsidR="00022741" w:rsidRPr="00116467">
        <w:rPr>
          <w:rFonts w:ascii="Cambria" w:hAnsi="Cambria"/>
          <w:sz w:val="24"/>
          <w:szCs w:val="24"/>
        </w:rPr>
        <w:t xml:space="preserve">развития туристских дестинаций </w:t>
      </w:r>
      <w:r w:rsidR="003B2165" w:rsidRPr="00116467">
        <w:rPr>
          <w:rFonts w:ascii="Cambria" w:hAnsi="Cambria"/>
          <w:sz w:val="24"/>
          <w:szCs w:val="24"/>
        </w:rPr>
        <w:t xml:space="preserve">в рамках </w:t>
      </w:r>
      <w:r w:rsidR="003B2165" w:rsidRPr="00E14793">
        <w:rPr>
          <w:rFonts w:ascii="Cambria" w:hAnsi="Cambria"/>
          <w:sz w:val="24"/>
          <w:szCs w:val="24"/>
        </w:rPr>
        <w:t>цифровизации экономики</w:t>
      </w:r>
      <w:r w:rsidRPr="00E14793">
        <w:rPr>
          <w:rFonts w:ascii="Cambria" w:hAnsi="Cambria"/>
          <w:sz w:val="24"/>
          <w:szCs w:val="24"/>
        </w:rPr>
        <w:t>;</w:t>
      </w:r>
    </w:p>
    <w:p w:rsidR="00E964B8" w:rsidRPr="00E14793" w:rsidRDefault="00E964B8" w:rsidP="00E964B8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E14793">
        <w:rPr>
          <w:rFonts w:ascii="Cambria" w:hAnsi="Cambria"/>
          <w:sz w:val="24"/>
          <w:szCs w:val="24"/>
        </w:rPr>
        <w:t>цифровизация как ключевой фактор инновационного развития агропромышленного комплекса;</w:t>
      </w:r>
    </w:p>
    <w:p w:rsidR="00E964B8" w:rsidRPr="00E14793" w:rsidRDefault="00E964B8" w:rsidP="00E964B8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E14793">
        <w:rPr>
          <w:rFonts w:ascii="Cambria" w:hAnsi="Cambria"/>
          <w:sz w:val="24"/>
          <w:szCs w:val="24"/>
        </w:rPr>
        <w:t>цифровые платформы развития пищевой и перерабатывающей промышленности;</w:t>
      </w:r>
    </w:p>
    <w:p w:rsidR="00D73F39" w:rsidRPr="00E14793" w:rsidRDefault="00E964B8" w:rsidP="00DA0F90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E14793">
        <w:rPr>
          <w:rFonts w:ascii="Cambria" w:hAnsi="Cambria"/>
          <w:sz w:val="24"/>
          <w:szCs w:val="24"/>
        </w:rPr>
        <w:t>теория и практика применения цифровых технологий в аграрном предпринимательстве</w:t>
      </w:r>
      <w:r w:rsidR="00134DFC" w:rsidRPr="00E14793">
        <w:rPr>
          <w:rFonts w:ascii="Cambria" w:hAnsi="Cambria"/>
          <w:sz w:val="24"/>
          <w:szCs w:val="24"/>
        </w:rPr>
        <w:t>;</w:t>
      </w:r>
      <w:r w:rsidR="00AF0E2B" w:rsidRPr="00E14793">
        <w:rPr>
          <w:rFonts w:ascii="Cambria" w:hAnsi="Cambria"/>
          <w:sz w:val="24"/>
          <w:szCs w:val="24"/>
        </w:rPr>
        <w:t xml:space="preserve"> </w:t>
      </w:r>
    </w:p>
    <w:p w:rsidR="00DA0F90" w:rsidRPr="00E14793" w:rsidRDefault="00E964B8" w:rsidP="00DA0F90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E14793">
        <w:rPr>
          <w:rFonts w:ascii="Cambria" w:hAnsi="Cambria"/>
          <w:sz w:val="24"/>
          <w:szCs w:val="24"/>
        </w:rPr>
        <w:t>цифровая экономика в сельском хозяйстве: проблемы развития сельскохозяйственных предприятий и подготовки кадров</w:t>
      </w:r>
      <w:r w:rsidR="00134DFC" w:rsidRPr="00E14793">
        <w:rPr>
          <w:rFonts w:ascii="Cambria" w:hAnsi="Cambria"/>
          <w:sz w:val="24"/>
          <w:szCs w:val="24"/>
        </w:rPr>
        <w:t>;</w:t>
      </w:r>
    </w:p>
    <w:p w:rsidR="00134DFC" w:rsidRPr="00B21F77" w:rsidRDefault="00134DFC" w:rsidP="00134DFC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E14793">
        <w:rPr>
          <w:rFonts w:ascii="Cambria" w:hAnsi="Cambria"/>
          <w:sz w:val="24"/>
          <w:szCs w:val="24"/>
        </w:rPr>
        <w:t>формирование цифровой экономики в</w:t>
      </w:r>
      <w:r w:rsidRPr="00116467">
        <w:rPr>
          <w:rFonts w:ascii="Cambria" w:hAnsi="Cambria"/>
          <w:sz w:val="24"/>
          <w:szCs w:val="24"/>
        </w:rPr>
        <w:t xml:space="preserve"> рамках туристического пространства</w:t>
      </w:r>
      <w:r w:rsidRPr="00B21F77">
        <w:rPr>
          <w:rFonts w:ascii="Cambria" w:hAnsi="Cambria"/>
          <w:sz w:val="24"/>
          <w:szCs w:val="24"/>
        </w:rPr>
        <w:t>;</w:t>
      </w:r>
    </w:p>
    <w:p w:rsidR="0032620E" w:rsidRDefault="00134DFC" w:rsidP="00134DFC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B21F77">
        <w:rPr>
          <w:rFonts w:ascii="Cambria" w:hAnsi="Cambria"/>
          <w:sz w:val="24"/>
          <w:szCs w:val="24"/>
        </w:rPr>
        <w:t>цифровизация туристического пространства – инновации в развитии сельского туризма</w:t>
      </w:r>
      <w:r w:rsidR="001314C6">
        <w:rPr>
          <w:rFonts w:ascii="Cambria" w:hAnsi="Cambria"/>
          <w:sz w:val="24"/>
          <w:szCs w:val="24"/>
        </w:rPr>
        <w:t>;</w:t>
      </w:r>
    </w:p>
    <w:p w:rsidR="001314C6" w:rsidRPr="00B21F77" w:rsidRDefault="001314C6" w:rsidP="00134DFC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цифровизация строительной отрасли и ЖКХ;</w:t>
      </w:r>
    </w:p>
    <w:p w:rsidR="00A570B0" w:rsidRPr="00A570B0" w:rsidRDefault="00244DFB" w:rsidP="00A570B0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B21F77">
        <w:rPr>
          <w:rFonts w:ascii="Cambria" w:hAnsi="Cambria"/>
          <w:sz w:val="24"/>
          <w:szCs w:val="24"/>
        </w:rPr>
        <w:t>современные механизмы и стратегия инновационного управления предприятиями</w:t>
      </w:r>
      <w:r w:rsidR="00A570B0">
        <w:rPr>
          <w:rFonts w:ascii="Cambria" w:hAnsi="Cambria"/>
          <w:sz w:val="24"/>
          <w:szCs w:val="24"/>
        </w:rPr>
        <w:t>;</w:t>
      </w:r>
      <w:r w:rsidR="00A570B0" w:rsidRPr="00A570B0">
        <w:t xml:space="preserve"> </w:t>
      </w:r>
    </w:p>
    <w:p w:rsidR="00244DFB" w:rsidRPr="00A570B0" w:rsidRDefault="00A570B0" w:rsidP="00796F53">
      <w:pPr>
        <w:pStyle w:val="aa"/>
        <w:numPr>
          <w:ilvl w:val="0"/>
          <w:numId w:val="7"/>
        </w:numPr>
        <w:ind w:left="0" w:firstLine="709"/>
        <w:jc w:val="both"/>
        <w:rPr>
          <w:rFonts w:ascii="Cambria" w:hAnsi="Cambria"/>
          <w:sz w:val="24"/>
          <w:szCs w:val="24"/>
        </w:rPr>
      </w:pPr>
      <w:r w:rsidRPr="00A570B0">
        <w:rPr>
          <w:rFonts w:ascii="Cambria" w:hAnsi="Cambria"/>
          <w:sz w:val="24"/>
          <w:szCs w:val="24"/>
        </w:rPr>
        <w:t>цифровизация и электронная коммерция: методология и оценка риска инвестиционных проектов с использованием информационных технологий</w:t>
      </w:r>
      <w:r w:rsidR="00796F53" w:rsidRPr="00A570B0">
        <w:rPr>
          <w:rFonts w:ascii="Cambria" w:hAnsi="Cambria"/>
          <w:sz w:val="24"/>
          <w:szCs w:val="24"/>
        </w:rPr>
        <w:t>.</w:t>
      </w:r>
    </w:p>
    <w:p w:rsidR="00292C86" w:rsidRPr="00B21F77" w:rsidRDefault="00292C86" w:rsidP="00F85F07">
      <w:pPr>
        <w:pStyle w:val="aa"/>
        <w:ind w:left="0"/>
        <w:jc w:val="both"/>
        <w:rPr>
          <w:rFonts w:ascii="Cambria" w:hAnsi="Cambria"/>
          <w:sz w:val="24"/>
          <w:szCs w:val="24"/>
        </w:rPr>
      </w:pPr>
    </w:p>
    <w:tbl>
      <w:tblPr>
        <w:tblW w:w="4892" w:type="pct"/>
        <w:shd w:val="clear" w:color="auto" w:fill="FFFFFF"/>
        <w:tblLayout w:type="fixed"/>
        <w:tblLook w:val="04A0"/>
      </w:tblPr>
      <w:tblGrid>
        <w:gridCol w:w="9641"/>
      </w:tblGrid>
      <w:tr w:rsidR="00A53302" w:rsidRPr="00B21F77">
        <w:trPr>
          <w:trHeight w:val="3262"/>
        </w:trPr>
        <w:tc>
          <w:tcPr>
            <w:tcW w:w="5000" w:type="pct"/>
            <w:shd w:val="clear" w:color="auto" w:fill="FFFFFF"/>
          </w:tcPr>
          <w:p w:rsidR="00F85F07" w:rsidRPr="00B21F77" w:rsidRDefault="00A53302" w:rsidP="00C04653">
            <w:pPr>
              <w:tabs>
                <w:tab w:val="left" w:pos="-7088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</w:pPr>
            <w:r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 xml:space="preserve">К участию в конференции приглашаются ученые, </w:t>
            </w:r>
          </w:p>
          <w:p w:rsidR="00A53302" w:rsidRPr="00B21F77" w:rsidRDefault="00A53302" w:rsidP="00C04653">
            <w:pPr>
              <w:tabs>
                <w:tab w:val="left" w:pos="-7088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</w:pPr>
            <w:r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 xml:space="preserve">аспиранты, соискатели, </w:t>
            </w:r>
            <w:r w:rsidR="0020342D"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>магистранты</w:t>
            </w:r>
            <w:r w:rsidR="00EE684C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 xml:space="preserve"> и студенты</w:t>
            </w:r>
            <w:r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A53302" w:rsidRPr="00B21F77" w:rsidRDefault="00A53302" w:rsidP="00C04653">
            <w:pPr>
              <w:tabs>
                <w:tab w:val="left" w:pos="-7088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</w:pPr>
            <w:r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>Организатором выступает Кабардино-Балкарск</w:t>
            </w:r>
            <w:r w:rsidR="00637BE7"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>ий</w:t>
            </w:r>
            <w:r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 xml:space="preserve"> ГАУ,</w:t>
            </w:r>
            <w:r w:rsidR="00F85F07"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21F77"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  <w:t xml:space="preserve"> г. Нальчик</w:t>
            </w:r>
          </w:p>
          <w:p w:rsidR="00A53302" w:rsidRPr="00B21F77" w:rsidRDefault="00A53302" w:rsidP="00C04653">
            <w:pPr>
              <w:tabs>
                <w:tab w:val="left" w:pos="-7088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9010" w:type="dxa"/>
              <w:jc w:val="center"/>
              <w:tblBorders>
                <w:top w:val="dashSmallGap" w:sz="4" w:space="0" w:color="003300"/>
                <w:bottom w:val="dashSmallGap" w:sz="4" w:space="0" w:color="003300"/>
                <w:insideH w:val="dashSmallGap" w:sz="4" w:space="0" w:color="003300"/>
              </w:tblBorders>
              <w:tblLayout w:type="fixed"/>
              <w:tblLook w:val="04A0"/>
            </w:tblPr>
            <w:tblGrid>
              <w:gridCol w:w="1437"/>
              <w:gridCol w:w="7573"/>
            </w:tblGrid>
            <w:tr w:rsidR="00A53302" w:rsidRPr="00B21F77">
              <w:trPr>
                <w:trHeight w:val="385"/>
                <w:jc w:val="center"/>
              </w:trPr>
              <w:tc>
                <w:tcPr>
                  <w:tcW w:w="1437" w:type="dxa"/>
                </w:tcPr>
                <w:p w:rsidR="00A53302" w:rsidRPr="00B21F77" w:rsidRDefault="00A53302" w:rsidP="00C04653">
                  <w:pPr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21F77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Секция 1.</w:t>
                  </w:r>
                </w:p>
              </w:tc>
              <w:tc>
                <w:tcPr>
                  <w:tcW w:w="7573" w:type="dxa"/>
                </w:tcPr>
                <w:p w:rsidR="00A53302" w:rsidRPr="00B21F77" w:rsidRDefault="002C49BE" w:rsidP="00A570B0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B21F77">
                    <w:rPr>
                      <w:rFonts w:ascii="Cambria" w:hAnsi="Cambria"/>
                      <w:sz w:val="24"/>
                      <w:szCs w:val="24"/>
                    </w:rPr>
                    <w:t xml:space="preserve">Новые технологии </w:t>
                  </w:r>
                  <w:r w:rsidR="00A570B0">
                    <w:rPr>
                      <w:rFonts w:ascii="Cambria" w:hAnsi="Cambria"/>
                      <w:sz w:val="24"/>
                      <w:szCs w:val="24"/>
                    </w:rPr>
                    <w:t>государственного</w:t>
                  </w:r>
                  <w:r w:rsidRPr="00B21F77">
                    <w:rPr>
                      <w:rFonts w:ascii="Cambria" w:hAnsi="Cambria"/>
                      <w:sz w:val="24"/>
                      <w:szCs w:val="24"/>
                    </w:rPr>
                    <w:t xml:space="preserve"> и муниципального развития в формате  цифровизации экономики </w:t>
                  </w:r>
                </w:p>
              </w:tc>
            </w:tr>
            <w:tr w:rsidR="00A53302" w:rsidRPr="00B21F77">
              <w:trPr>
                <w:trHeight w:val="385"/>
                <w:jc w:val="center"/>
              </w:trPr>
              <w:tc>
                <w:tcPr>
                  <w:tcW w:w="1437" w:type="dxa"/>
                </w:tcPr>
                <w:p w:rsidR="00A53302" w:rsidRPr="00B21F77" w:rsidRDefault="00A53302" w:rsidP="00C04653">
                  <w:pPr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21F77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Секция 2.</w:t>
                  </w:r>
                </w:p>
              </w:tc>
              <w:tc>
                <w:tcPr>
                  <w:tcW w:w="7573" w:type="dxa"/>
                </w:tcPr>
                <w:p w:rsidR="00A53302" w:rsidRPr="00B21F77" w:rsidRDefault="006F07AF" w:rsidP="00A570B0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B21F77">
                    <w:rPr>
                      <w:rFonts w:ascii="Cambria" w:hAnsi="Cambria"/>
                      <w:sz w:val="24"/>
                      <w:szCs w:val="24"/>
                    </w:rPr>
                    <w:t xml:space="preserve">Инновационное развитие </w:t>
                  </w:r>
                  <w:r w:rsidR="00A570B0">
                    <w:rPr>
                      <w:rFonts w:ascii="Cambria" w:hAnsi="Cambria"/>
                      <w:sz w:val="24"/>
                      <w:szCs w:val="24"/>
                    </w:rPr>
                    <w:t>ключевых отраслей экономики</w:t>
                  </w:r>
                  <w:r w:rsidR="00686D26" w:rsidRPr="00B21F77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Pr="00B21F77">
                    <w:rPr>
                      <w:rFonts w:ascii="Cambria" w:hAnsi="Cambria"/>
                      <w:sz w:val="24"/>
                      <w:szCs w:val="24"/>
                    </w:rPr>
                    <w:t xml:space="preserve">на основе цифровизации и </w:t>
                  </w:r>
                  <w:r w:rsidRPr="00A0176A">
                    <w:rPr>
                      <w:rFonts w:ascii="Cambria" w:hAnsi="Cambria"/>
                      <w:sz w:val="24"/>
                      <w:szCs w:val="24"/>
                    </w:rPr>
                    <w:t>создания технологических платформ</w:t>
                  </w:r>
                  <w:r w:rsidRPr="00B21F77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53302" w:rsidRPr="00B21F77">
              <w:trPr>
                <w:trHeight w:val="192"/>
                <w:jc w:val="center"/>
              </w:trPr>
              <w:tc>
                <w:tcPr>
                  <w:tcW w:w="1437" w:type="dxa"/>
                </w:tcPr>
                <w:p w:rsidR="00A53302" w:rsidRPr="00B21F77" w:rsidRDefault="00A53302" w:rsidP="00C04653">
                  <w:pPr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21F77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Секция 3.</w:t>
                  </w:r>
                </w:p>
              </w:tc>
              <w:tc>
                <w:tcPr>
                  <w:tcW w:w="7573" w:type="dxa"/>
                </w:tcPr>
                <w:p w:rsidR="00A53302" w:rsidRPr="00B21F77" w:rsidRDefault="003865D1" w:rsidP="00C04653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B21F77">
                    <w:rPr>
                      <w:rFonts w:ascii="Cambria" w:hAnsi="Cambria"/>
                      <w:sz w:val="24"/>
                      <w:szCs w:val="24"/>
                    </w:rPr>
                    <w:t>Особенности и перспективы развития туристских дестинаций, цифровизация туристического пространства</w:t>
                  </w:r>
                  <w:r w:rsidR="00881187" w:rsidRPr="00B21F77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E54C4" w:rsidRPr="00B21F77">
              <w:trPr>
                <w:trHeight w:val="192"/>
                <w:jc w:val="center"/>
              </w:trPr>
              <w:tc>
                <w:tcPr>
                  <w:tcW w:w="1437" w:type="dxa"/>
                </w:tcPr>
                <w:p w:rsidR="005E54C4" w:rsidRPr="00B21F77" w:rsidRDefault="005E54C4" w:rsidP="00C04653">
                  <w:pPr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21F77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 xml:space="preserve">Секция 4. </w:t>
                  </w:r>
                </w:p>
              </w:tc>
              <w:tc>
                <w:tcPr>
                  <w:tcW w:w="7573" w:type="dxa"/>
                </w:tcPr>
                <w:p w:rsidR="005E54C4" w:rsidRPr="00B21F77" w:rsidRDefault="008E51B7" w:rsidP="00C04653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B21F77">
                    <w:rPr>
                      <w:rFonts w:ascii="Cambria" w:hAnsi="Cambria"/>
                      <w:sz w:val="24"/>
                      <w:szCs w:val="24"/>
                    </w:rPr>
                    <w:t>Развитие цифровых технологий в строительстве и ЖКХ</w:t>
                  </w:r>
                </w:p>
              </w:tc>
            </w:tr>
          </w:tbl>
          <w:p w:rsidR="00A53302" w:rsidRPr="00B21F77" w:rsidRDefault="00A53302" w:rsidP="00C04653">
            <w:pPr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3302" w:rsidRPr="00B21F77" w:rsidRDefault="00A53302" w:rsidP="009F78E8">
      <w:pPr>
        <w:pStyle w:val="Default"/>
        <w:ind w:firstLine="709"/>
        <w:jc w:val="both"/>
        <w:rPr>
          <w:color w:val="auto"/>
        </w:rPr>
      </w:pPr>
      <w:r w:rsidRPr="00B21F77">
        <w:rPr>
          <w:b/>
          <w:bCs/>
          <w:color w:val="auto"/>
        </w:rPr>
        <w:t xml:space="preserve">Продолжительность докладов на секции – </w:t>
      </w:r>
      <w:r w:rsidR="00C86607" w:rsidRPr="00B21F77">
        <w:rPr>
          <w:b/>
          <w:bCs/>
          <w:color w:val="auto"/>
        </w:rPr>
        <w:t>2</w:t>
      </w:r>
      <w:r w:rsidRPr="00B21F77">
        <w:rPr>
          <w:b/>
          <w:bCs/>
          <w:color w:val="auto"/>
        </w:rPr>
        <w:t xml:space="preserve">0 мин., выступлений до </w:t>
      </w:r>
      <w:r w:rsidR="00C86607" w:rsidRPr="00B21F77">
        <w:rPr>
          <w:b/>
          <w:bCs/>
          <w:color w:val="auto"/>
        </w:rPr>
        <w:t>10</w:t>
      </w:r>
      <w:r w:rsidRPr="00B21F77">
        <w:rPr>
          <w:b/>
          <w:bCs/>
          <w:color w:val="auto"/>
        </w:rPr>
        <w:t xml:space="preserve"> мин. </w:t>
      </w:r>
    </w:p>
    <w:p w:rsidR="009A19D4" w:rsidRPr="006F07AF" w:rsidRDefault="009A19D4" w:rsidP="009F78E8">
      <w:pPr>
        <w:jc w:val="both"/>
        <w:rPr>
          <w:rFonts w:ascii="Cambria" w:hAnsi="Cambria"/>
          <w:b/>
          <w:sz w:val="24"/>
          <w:szCs w:val="24"/>
          <w:lang w:eastAsia="ru-RU"/>
        </w:rPr>
      </w:pPr>
      <w:r w:rsidRPr="00B21F77">
        <w:rPr>
          <w:rFonts w:ascii="Cambria" w:hAnsi="Cambria"/>
          <w:b/>
          <w:sz w:val="24"/>
          <w:szCs w:val="24"/>
          <w:lang w:eastAsia="ru-RU"/>
        </w:rPr>
        <w:t xml:space="preserve">Для подтверждения практической апробации работы на Международной </w:t>
      </w:r>
      <w:r w:rsidRPr="006F07AF">
        <w:rPr>
          <w:rFonts w:ascii="Cambria" w:hAnsi="Cambria"/>
          <w:b/>
          <w:sz w:val="24"/>
          <w:szCs w:val="24"/>
          <w:lang w:eastAsia="ru-RU"/>
        </w:rPr>
        <w:t>научно-практической конференции участникам будут выдаваться соответствующие свидетельства – непосредственно на конференции.</w:t>
      </w:r>
    </w:p>
    <w:p w:rsidR="0057242C" w:rsidRDefault="0057242C" w:rsidP="0057242C">
      <w:pPr>
        <w:pStyle w:val="21"/>
        <w:tabs>
          <w:tab w:val="left" w:pos="1134"/>
        </w:tabs>
        <w:spacing w:after="0" w:line="240" w:lineRule="exact"/>
        <w:ind w:left="0" w:hanging="425"/>
        <w:jc w:val="center"/>
        <w:rPr>
          <w:rFonts w:ascii="Cambria" w:hAnsi="Cambria"/>
          <w:b/>
          <w:sz w:val="24"/>
          <w:szCs w:val="24"/>
        </w:rPr>
      </w:pPr>
    </w:p>
    <w:p w:rsidR="009A19D4" w:rsidRDefault="009A19D4" w:rsidP="0057242C">
      <w:pPr>
        <w:pStyle w:val="21"/>
        <w:tabs>
          <w:tab w:val="left" w:pos="1134"/>
        </w:tabs>
        <w:spacing w:after="0" w:line="240" w:lineRule="exact"/>
        <w:ind w:left="0" w:hanging="425"/>
        <w:jc w:val="center"/>
        <w:rPr>
          <w:rFonts w:ascii="Cambria" w:hAnsi="Cambria"/>
          <w:b/>
          <w:sz w:val="24"/>
          <w:szCs w:val="24"/>
        </w:rPr>
      </w:pPr>
      <w:r w:rsidRPr="006F07AF">
        <w:rPr>
          <w:rFonts w:ascii="Cambria" w:hAnsi="Cambria"/>
          <w:b/>
          <w:sz w:val="24"/>
          <w:szCs w:val="24"/>
        </w:rPr>
        <w:lastRenderedPageBreak/>
        <w:t>УЧАСТИЕ В КОНФЕРЕНЦИИ</w:t>
      </w:r>
    </w:p>
    <w:p w:rsidR="009F78E8" w:rsidRPr="009F78E8" w:rsidRDefault="009F78E8" w:rsidP="0057242C">
      <w:pPr>
        <w:pStyle w:val="21"/>
        <w:tabs>
          <w:tab w:val="left" w:pos="1134"/>
        </w:tabs>
        <w:spacing w:after="0" w:line="240" w:lineRule="exact"/>
        <w:ind w:left="0" w:hanging="425"/>
        <w:jc w:val="center"/>
        <w:rPr>
          <w:rFonts w:ascii="Cambria" w:hAnsi="Cambria"/>
          <w:b/>
          <w:sz w:val="24"/>
          <w:szCs w:val="24"/>
        </w:rPr>
      </w:pPr>
    </w:p>
    <w:p w:rsidR="009F78E8" w:rsidRDefault="009A19D4" w:rsidP="009F78E8">
      <w:pPr>
        <w:pStyle w:val="aa"/>
        <w:numPr>
          <w:ilvl w:val="0"/>
          <w:numId w:val="6"/>
        </w:numPr>
        <w:tabs>
          <w:tab w:val="left" w:pos="993"/>
        </w:tabs>
        <w:spacing w:line="240" w:lineRule="exact"/>
        <w:ind w:left="0" w:firstLine="709"/>
        <w:rPr>
          <w:rFonts w:ascii="Cambria" w:hAnsi="Cambria"/>
          <w:sz w:val="24"/>
          <w:szCs w:val="24"/>
        </w:rPr>
      </w:pPr>
      <w:r w:rsidRPr="009F78E8">
        <w:rPr>
          <w:rFonts w:ascii="Cambria" w:hAnsi="Cambria"/>
          <w:b/>
          <w:sz w:val="24"/>
          <w:szCs w:val="24"/>
        </w:rPr>
        <w:t>заочное</w:t>
      </w:r>
      <w:r w:rsidR="005E6DFC" w:rsidRPr="009F78E8">
        <w:rPr>
          <w:rFonts w:ascii="Cambria" w:hAnsi="Cambria"/>
          <w:sz w:val="24"/>
          <w:szCs w:val="24"/>
        </w:rPr>
        <w:t xml:space="preserve"> </w:t>
      </w:r>
      <w:r w:rsidRPr="009F78E8">
        <w:rPr>
          <w:rFonts w:ascii="Cambria" w:hAnsi="Cambria"/>
          <w:sz w:val="24"/>
          <w:szCs w:val="24"/>
        </w:rPr>
        <w:t>- представление и публикация материалов;</w:t>
      </w:r>
    </w:p>
    <w:p w:rsidR="003865D1" w:rsidRPr="009F78E8" w:rsidRDefault="009A19D4" w:rsidP="009F78E8">
      <w:pPr>
        <w:pStyle w:val="aa"/>
        <w:numPr>
          <w:ilvl w:val="0"/>
          <w:numId w:val="6"/>
        </w:numPr>
        <w:tabs>
          <w:tab w:val="left" w:pos="993"/>
        </w:tabs>
        <w:spacing w:line="240" w:lineRule="exact"/>
        <w:ind w:left="0" w:firstLine="709"/>
        <w:rPr>
          <w:rFonts w:ascii="Cambria" w:hAnsi="Cambria"/>
          <w:sz w:val="24"/>
          <w:szCs w:val="24"/>
        </w:rPr>
      </w:pPr>
      <w:r w:rsidRPr="009F78E8">
        <w:rPr>
          <w:rFonts w:ascii="Cambria" w:hAnsi="Cambria"/>
          <w:b/>
          <w:sz w:val="24"/>
          <w:szCs w:val="24"/>
        </w:rPr>
        <w:t>очное</w:t>
      </w:r>
      <w:r w:rsidRPr="009F78E8">
        <w:rPr>
          <w:rFonts w:ascii="Cambria" w:hAnsi="Cambria"/>
          <w:sz w:val="24"/>
          <w:szCs w:val="24"/>
        </w:rPr>
        <w:t xml:space="preserve"> - непосредственное участие в работе конференции и публикация материалов. </w:t>
      </w:r>
    </w:p>
    <w:p w:rsidR="00DE12E5" w:rsidRDefault="00DE12E5" w:rsidP="0057242C">
      <w:pPr>
        <w:pStyle w:val="a7"/>
        <w:spacing w:after="0" w:line="240" w:lineRule="exact"/>
        <w:ind w:firstLine="567"/>
        <w:jc w:val="center"/>
        <w:rPr>
          <w:rFonts w:ascii="Cambria" w:eastAsia="Calibri" w:hAnsi="Cambria"/>
          <w:b/>
          <w:sz w:val="24"/>
          <w:szCs w:val="24"/>
          <w:lang w:eastAsia="en-US"/>
        </w:rPr>
      </w:pPr>
    </w:p>
    <w:p w:rsidR="009A19D4" w:rsidRPr="009F78E8" w:rsidRDefault="009A19D4" w:rsidP="0057242C">
      <w:pPr>
        <w:pStyle w:val="a7"/>
        <w:spacing w:after="0" w:line="240" w:lineRule="exact"/>
        <w:ind w:firstLine="567"/>
        <w:jc w:val="center"/>
        <w:rPr>
          <w:rFonts w:ascii="Cambria" w:eastAsia="Calibri" w:hAnsi="Cambria"/>
          <w:sz w:val="24"/>
          <w:szCs w:val="24"/>
          <w:lang w:eastAsia="en-US"/>
        </w:rPr>
      </w:pPr>
      <w:r w:rsidRPr="009F78E8">
        <w:rPr>
          <w:rFonts w:ascii="Cambria" w:eastAsia="Calibri" w:hAnsi="Cambria"/>
          <w:b/>
          <w:sz w:val="24"/>
          <w:szCs w:val="24"/>
          <w:lang w:eastAsia="en-US"/>
        </w:rPr>
        <w:t>Для очных участников конференции:</w:t>
      </w:r>
    </w:p>
    <w:p w:rsidR="009A19D4" w:rsidRPr="009F78E8" w:rsidRDefault="009A19D4" w:rsidP="0057242C">
      <w:pPr>
        <w:spacing w:line="240" w:lineRule="exact"/>
        <w:ind w:firstLine="709"/>
        <w:jc w:val="both"/>
        <w:rPr>
          <w:rFonts w:ascii="Cambria" w:hAnsi="Cambria"/>
          <w:sz w:val="24"/>
          <w:szCs w:val="24"/>
        </w:rPr>
      </w:pPr>
      <w:r w:rsidRPr="009F78E8">
        <w:rPr>
          <w:rFonts w:ascii="Cambria" w:hAnsi="Cambria"/>
          <w:sz w:val="24"/>
          <w:szCs w:val="24"/>
        </w:rPr>
        <w:t xml:space="preserve">Необходимо направить в оргкомитет до </w:t>
      </w:r>
      <w:r w:rsidR="00D17664">
        <w:rPr>
          <w:rFonts w:ascii="Cambria" w:hAnsi="Cambria"/>
          <w:b/>
          <w:sz w:val="24"/>
          <w:szCs w:val="24"/>
        </w:rPr>
        <w:t>06</w:t>
      </w:r>
      <w:r w:rsidR="003865D1" w:rsidRPr="009F78E8">
        <w:rPr>
          <w:rFonts w:ascii="Cambria" w:hAnsi="Cambria"/>
          <w:b/>
          <w:sz w:val="24"/>
          <w:szCs w:val="24"/>
        </w:rPr>
        <w:t xml:space="preserve"> </w:t>
      </w:r>
      <w:r w:rsidR="00D17664">
        <w:rPr>
          <w:rFonts w:ascii="Cambria" w:hAnsi="Cambria"/>
          <w:b/>
          <w:sz w:val="24"/>
          <w:szCs w:val="24"/>
        </w:rPr>
        <w:t>сентября</w:t>
      </w:r>
      <w:r w:rsidR="00A53302" w:rsidRPr="009F78E8">
        <w:rPr>
          <w:rFonts w:ascii="Cambria" w:hAnsi="Cambria"/>
          <w:b/>
          <w:sz w:val="24"/>
          <w:szCs w:val="24"/>
        </w:rPr>
        <w:t xml:space="preserve"> 2</w:t>
      </w:r>
      <w:r w:rsidRPr="009F78E8">
        <w:rPr>
          <w:rFonts w:ascii="Cambria" w:hAnsi="Cambria"/>
          <w:b/>
          <w:sz w:val="24"/>
          <w:szCs w:val="24"/>
        </w:rPr>
        <w:t>01</w:t>
      </w:r>
      <w:r w:rsidR="00E06306">
        <w:rPr>
          <w:rFonts w:ascii="Cambria" w:hAnsi="Cambria"/>
          <w:b/>
          <w:sz w:val="24"/>
          <w:szCs w:val="24"/>
        </w:rPr>
        <w:t>9</w:t>
      </w:r>
      <w:r w:rsidRPr="009F78E8">
        <w:rPr>
          <w:rFonts w:ascii="Cambria" w:hAnsi="Cambria"/>
          <w:b/>
          <w:sz w:val="24"/>
          <w:szCs w:val="24"/>
        </w:rPr>
        <w:t xml:space="preserve"> г.:</w:t>
      </w:r>
    </w:p>
    <w:p w:rsidR="009A19D4" w:rsidRPr="009F78E8" w:rsidRDefault="00F85F07" w:rsidP="0057242C">
      <w:pPr>
        <w:pStyle w:val="WW-2"/>
        <w:spacing w:after="0" w:line="240" w:lineRule="exact"/>
        <w:ind w:left="0" w:firstLine="709"/>
        <w:jc w:val="both"/>
        <w:rPr>
          <w:rFonts w:ascii="Cambria" w:hAnsi="Cambria"/>
          <w:szCs w:val="24"/>
        </w:rPr>
      </w:pPr>
      <w:r w:rsidRPr="009F78E8">
        <w:rPr>
          <w:rFonts w:ascii="Cambria" w:hAnsi="Cambria"/>
          <w:b/>
          <w:szCs w:val="24"/>
        </w:rPr>
        <w:t xml:space="preserve">1. </w:t>
      </w:r>
      <w:r w:rsidR="009A19D4" w:rsidRPr="009F78E8">
        <w:rPr>
          <w:rFonts w:ascii="Cambria" w:hAnsi="Cambria"/>
          <w:b/>
          <w:szCs w:val="24"/>
        </w:rPr>
        <w:t>Заявку на участие</w:t>
      </w:r>
      <w:r w:rsidR="009A19D4" w:rsidRPr="009F78E8">
        <w:rPr>
          <w:rFonts w:ascii="Cambria" w:hAnsi="Cambria"/>
          <w:szCs w:val="24"/>
        </w:rPr>
        <w:t xml:space="preserve"> (возможен более ранний заезд и более поздний выезд - </w:t>
      </w:r>
      <w:r w:rsidR="007C30B4" w:rsidRPr="009F78E8">
        <w:rPr>
          <w:rFonts w:ascii="Cambria" w:hAnsi="Cambria"/>
          <w:szCs w:val="24"/>
        </w:rPr>
        <w:t>П</w:t>
      </w:r>
      <w:r w:rsidR="009A19D4" w:rsidRPr="009F78E8">
        <w:rPr>
          <w:rFonts w:ascii="Cambria" w:hAnsi="Cambria"/>
          <w:szCs w:val="24"/>
        </w:rPr>
        <w:t>риложение 1).</w:t>
      </w:r>
    </w:p>
    <w:p w:rsidR="009A19D4" w:rsidRPr="009F78E8" w:rsidRDefault="005E6DFC" w:rsidP="0057242C">
      <w:pPr>
        <w:spacing w:line="240" w:lineRule="exact"/>
        <w:ind w:firstLine="709"/>
        <w:jc w:val="both"/>
        <w:rPr>
          <w:rFonts w:ascii="Cambria" w:hAnsi="Cambria"/>
          <w:sz w:val="24"/>
          <w:szCs w:val="24"/>
        </w:rPr>
      </w:pPr>
      <w:r w:rsidRPr="009F78E8">
        <w:rPr>
          <w:rFonts w:ascii="Cambria" w:hAnsi="Cambria"/>
          <w:b/>
          <w:sz w:val="24"/>
          <w:szCs w:val="24"/>
        </w:rPr>
        <w:t>2</w:t>
      </w:r>
      <w:r w:rsidR="009A19D4" w:rsidRPr="009F78E8">
        <w:rPr>
          <w:rFonts w:ascii="Cambria" w:hAnsi="Cambria"/>
          <w:b/>
          <w:sz w:val="24"/>
          <w:szCs w:val="24"/>
        </w:rPr>
        <w:t>.</w:t>
      </w:r>
      <w:r w:rsidR="009A19D4" w:rsidRPr="009F78E8">
        <w:rPr>
          <w:rFonts w:ascii="Cambria" w:hAnsi="Cambria"/>
          <w:sz w:val="24"/>
          <w:szCs w:val="24"/>
        </w:rPr>
        <w:t xml:space="preserve"> </w:t>
      </w:r>
      <w:r w:rsidR="009A19D4" w:rsidRPr="009F78E8">
        <w:rPr>
          <w:rFonts w:ascii="Cambria" w:hAnsi="Cambria"/>
          <w:b/>
          <w:sz w:val="24"/>
          <w:szCs w:val="24"/>
        </w:rPr>
        <w:t xml:space="preserve">Заявку на бронирование </w:t>
      </w:r>
      <w:r w:rsidR="009A19D4" w:rsidRPr="009F78E8">
        <w:rPr>
          <w:rFonts w:ascii="Cambria" w:hAnsi="Cambria"/>
          <w:sz w:val="24"/>
          <w:szCs w:val="24"/>
        </w:rPr>
        <w:t>(</w:t>
      </w:r>
      <w:r w:rsidR="007C30B4" w:rsidRPr="009F78E8">
        <w:rPr>
          <w:rFonts w:ascii="Cambria" w:hAnsi="Cambria"/>
          <w:sz w:val="24"/>
          <w:szCs w:val="24"/>
        </w:rPr>
        <w:t>П</w:t>
      </w:r>
      <w:r w:rsidR="009A19D4" w:rsidRPr="009F78E8">
        <w:rPr>
          <w:rFonts w:ascii="Cambria" w:hAnsi="Cambria"/>
          <w:sz w:val="24"/>
          <w:szCs w:val="24"/>
        </w:rPr>
        <w:t xml:space="preserve">риложение </w:t>
      </w:r>
      <w:r w:rsidR="004E17CC" w:rsidRPr="009F78E8">
        <w:rPr>
          <w:rFonts w:ascii="Cambria" w:hAnsi="Cambria"/>
          <w:sz w:val="24"/>
          <w:szCs w:val="24"/>
        </w:rPr>
        <w:t>2</w:t>
      </w:r>
      <w:r w:rsidR="009A19D4" w:rsidRPr="009F78E8">
        <w:rPr>
          <w:rFonts w:ascii="Cambria" w:hAnsi="Cambria"/>
          <w:sz w:val="24"/>
          <w:szCs w:val="24"/>
        </w:rPr>
        <w:t>)</w:t>
      </w:r>
      <w:r w:rsidR="009A19D4" w:rsidRPr="009F78E8">
        <w:rPr>
          <w:rFonts w:ascii="Cambria" w:hAnsi="Cambria"/>
          <w:b/>
          <w:sz w:val="24"/>
          <w:szCs w:val="24"/>
        </w:rPr>
        <w:t>.</w:t>
      </w:r>
      <w:r w:rsidR="009A19D4" w:rsidRPr="009F78E8">
        <w:rPr>
          <w:rFonts w:ascii="Cambria" w:hAnsi="Cambria"/>
          <w:sz w:val="24"/>
          <w:szCs w:val="24"/>
        </w:rPr>
        <w:t xml:space="preserve"> </w:t>
      </w:r>
      <w:r w:rsidR="00F85F07" w:rsidRPr="009F78E8">
        <w:rPr>
          <w:rFonts w:ascii="Cambria" w:hAnsi="Cambria"/>
          <w:sz w:val="24"/>
          <w:szCs w:val="24"/>
        </w:rPr>
        <w:t xml:space="preserve"> </w:t>
      </w:r>
      <w:r w:rsidR="009A19D4" w:rsidRPr="009F78E8">
        <w:rPr>
          <w:rFonts w:ascii="Cambria" w:eastAsia="Times New Roman" w:hAnsi="Cambria" w:cs="Arial"/>
          <w:b/>
          <w:sz w:val="24"/>
          <w:szCs w:val="24"/>
          <w:lang w:eastAsia="ru-RU"/>
        </w:rPr>
        <w:t>Заполненную заявку на бронирование</w:t>
      </w:r>
      <w:r w:rsidR="009A19D4" w:rsidRPr="009F78E8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 w:rsidR="009A19D4" w:rsidRPr="009F78E8">
        <w:rPr>
          <w:rFonts w:ascii="Cambria" w:hAnsi="Cambria"/>
          <w:sz w:val="24"/>
          <w:szCs w:val="24"/>
        </w:rPr>
        <w:t>(</w:t>
      </w:r>
      <w:r w:rsidR="007C30B4" w:rsidRPr="009F78E8">
        <w:rPr>
          <w:rFonts w:ascii="Cambria" w:hAnsi="Cambria"/>
          <w:sz w:val="24"/>
          <w:szCs w:val="24"/>
        </w:rPr>
        <w:t>П</w:t>
      </w:r>
      <w:r w:rsidR="009A19D4" w:rsidRPr="009F78E8">
        <w:rPr>
          <w:rFonts w:ascii="Cambria" w:hAnsi="Cambria"/>
          <w:sz w:val="24"/>
          <w:szCs w:val="24"/>
        </w:rPr>
        <w:t xml:space="preserve">риложение </w:t>
      </w:r>
      <w:r w:rsidR="004E17CC" w:rsidRPr="009F78E8">
        <w:rPr>
          <w:rFonts w:ascii="Cambria" w:hAnsi="Cambria"/>
          <w:sz w:val="24"/>
          <w:szCs w:val="24"/>
        </w:rPr>
        <w:t>2</w:t>
      </w:r>
      <w:r w:rsidR="009A19D4" w:rsidRPr="009F78E8">
        <w:rPr>
          <w:rFonts w:ascii="Cambria" w:hAnsi="Cambria"/>
          <w:sz w:val="24"/>
          <w:szCs w:val="24"/>
        </w:rPr>
        <w:t xml:space="preserve">) </w:t>
      </w:r>
      <w:r w:rsidR="009A19D4" w:rsidRPr="009F78E8">
        <w:rPr>
          <w:rFonts w:ascii="Cambria" w:eastAsia="Times New Roman" w:hAnsi="Cambria" w:cs="Arial"/>
          <w:sz w:val="24"/>
          <w:szCs w:val="24"/>
          <w:lang w:eastAsia="ru-RU"/>
        </w:rPr>
        <w:t xml:space="preserve">- направить </w:t>
      </w:r>
      <w:r w:rsidRPr="009F78E8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 xml:space="preserve">до </w:t>
      </w:r>
      <w:r w:rsidR="00D17664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>06 сентября</w:t>
      </w:r>
      <w:r w:rsidR="003865D1" w:rsidRPr="009F78E8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 xml:space="preserve"> </w:t>
      </w:r>
      <w:r w:rsidR="009A19D4" w:rsidRPr="009F78E8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>201</w:t>
      </w:r>
      <w:r w:rsidR="00E06306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>9</w:t>
      </w:r>
      <w:r w:rsidR="009A19D4" w:rsidRPr="009F78E8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 xml:space="preserve"> года </w:t>
      </w:r>
    </w:p>
    <w:p w:rsidR="009A19D4" w:rsidRPr="009F78E8" w:rsidRDefault="009A19D4" w:rsidP="0057242C">
      <w:pPr>
        <w:spacing w:line="240" w:lineRule="exact"/>
        <w:ind w:firstLine="709"/>
        <w:jc w:val="both"/>
        <w:rPr>
          <w:rFonts w:ascii="Cambria" w:hAnsi="Cambria"/>
          <w:sz w:val="24"/>
          <w:szCs w:val="24"/>
        </w:rPr>
      </w:pPr>
      <w:r w:rsidRPr="009F78E8">
        <w:rPr>
          <w:rFonts w:ascii="Cambria" w:hAnsi="Cambria"/>
          <w:sz w:val="24"/>
          <w:szCs w:val="24"/>
        </w:rPr>
        <w:t xml:space="preserve">Участникам, приславшим заявки, при необходимости, будут высланы индивидуальные приглашения и программа конференции. </w:t>
      </w:r>
    </w:p>
    <w:p w:rsidR="00637BE7" w:rsidRPr="009F78E8" w:rsidRDefault="009E2A55" w:rsidP="0057242C">
      <w:pPr>
        <w:spacing w:line="240" w:lineRule="exact"/>
        <w:ind w:firstLine="709"/>
        <w:jc w:val="both"/>
        <w:rPr>
          <w:rFonts w:ascii="Cambria" w:hAnsi="Cambria"/>
          <w:b/>
          <w:sz w:val="24"/>
          <w:szCs w:val="24"/>
          <w:u w:val="single"/>
        </w:rPr>
      </w:pPr>
      <w:r w:rsidRPr="009F78E8">
        <w:rPr>
          <w:rFonts w:ascii="Cambria" w:hAnsi="Cambria"/>
          <w:b/>
          <w:sz w:val="24"/>
          <w:szCs w:val="24"/>
          <w:u w:val="single"/>
        </w:rPr>
        <w:t>Оплата за публикацию статей не взимается</w:t>
      </w:r>
      <w:r w:rsidR="00637BE7" w:rsidRPr="009F78E8">
        <w:rPr>
          <w:rFonts w:ascii="Cambria" w:hAnsi="Cambria"/>
          <w:b/>
          <w:sz w:val="24"/>
          <w:szCs w:val="24"/>
          <w:u w:val="single"/>
        </w:rPr>
        <w:t>. От каждого автора принимается не более двух статей</w:t>
      </w:r>
      <w:r w:rsidR="004355EE" w:rsidRPr="009F78E8">
        <w:rPr>
          <w:rFonts w:ascii="Cambria" w:hAnsi="Cambria"/>
          <w:b/>
          <w:sz w:val="24"/>
          <w:szCs w:val="24"/>
          <w:u w:val="single"/>
        </w:rPr>
        <w:t>.</w:t>
      </w:r>
    </w:p>
    <w:p w:rsidR="00344B0E" w:rsidRPr="00A0176A" w:rsidRDefault="00885015" w:rsidP="0057242C">
      <w:pPr>
        <w:pStyle w:val="Default"/>
        <w:spacing w:line="240" w:lineRule="exact"/>
        <w:ind w:firstLine="709"/>
        <w:jc w:val="both"/>
        <w:rPr>
          <w:color w:val="FF0000"/>
        </w:rPr>
      </w:pPr>
      <w:r w:rsidRPr="009F78E8">
        <w:rPr>
          <w:color w:val="auto"/>
        </w:rPr>
        <w:t xml:space="preserve">Программа конференции размещена на сайте </w:t>
      </w:r>
      <w:hyperlink r:id="rId15" w:history="1">
        <w:r w:rsidR="00344B0E" w:rsidRPr="00A0176A">
          <w:rPr>
            <w:rStyle w:val="a9"/>
            <w:color w:val="FF0000"/>
            <w:u w:val="none"/>
          </w:rPr>
          <w:t>http://www.kbgau.ru/</w:t>
        </w:r>
      </w:hyperlink>
    </w:p>
    <w:p w:rsidR="00885015" w:rsidRPr="009F78E8" w:rsidRDefault="00885015" w:rsidP="0057242C">
      <w:pPr>
        <w:pStyle w:val="Default"/>
        <w:spacing w:line="240" w:lineRule="exact"/>
        <w:ind w:firstLine="709"/>
        <w:jc w:val="both"/>
        <w:rPr>
          <w:b/>
          <w:bCs/>
          <w:color w:val="auto"/>
        </w:rPr>
      </w:pPr>
      <w:r w:rsidRPr="009F78E8">
        <w:rPr>
          <w:b/>
          <w:bCs/>
          <w:color w:val="auto"/>
        </w:rPr>
        <w:t xml:space="preserve">Материалы конференции будут опубликованы в сборнике научных трудов. </w:t>
      </w:r>
      <w:r w:rsidR="00637BE7" w:rsidRPr="009F78E8">
        <w:rPr>
          <w:b/>
          <w:bCs/>
          <w:color w:val="auto"/>
        </w:rPr>
        <w:t xml:space="preserve">Сборнику будет присвоен Международный стандартный книжный номер </w:t>
      </w:r>
      <w:r w:rsidR="00637BE7" w:rsidRPr="009F78E8">
        <w:rPr>
          <w:b/>
          <w:bCs/>
          <w:color w:val="auto"/>
          <w:lang w:val="en-US"/>
        </w:rPr>
        <w:t>ISBN</w:t>
      </w:r>
      <w:r w:rsidR="00637BE7" w:rsidRPr="009F78E8">
        <w:rPr>
          <w:b/>
          <w:bCs/>
          <w:color w:val="auto"/>
        </w:rPr>
        <w:t>.</w:t>
      </w:r>
    </w:p>
    <w:p w:rsidR="00885015" w:rsidRPr="009F78E8" w:rsidRDefault="00885015" w:rsidP="0057242C">
      <w:pPr>
        <w:spacing w:line="240" w:lineRule="exact"/>
        <w:ind w:firstLine="709"/>
        <w:jc w:val="both"/>
        <w:rPr>
          <w:rFonts w:ascii="Cambria" w:hAnsi="Cambria"/>
          <w:b/>
          <w:sz w:val="24"/>
          <w:szCs w:val="24"/>
        </w:rPr>
      </w:pPr>
      <w:r w:rsidRPr="009F78E8">
        <w:rPr>
          <w:rFonts w:ascii="Cambria" w:hAnsi="Cambria"/>
          <w:b/>
          <w:sz w:val="24"/>
          <w:szCs w:val="24"/>
        </w:rPr>
        <w:t>Срок подачи статей</w:t>
      </w:r>
      <w:r w:rsidRPr="009F78E8">
        <w:rPr>
          <w:rFonts w:ascii="Cambria" w:hAnsi="Cambria"/>
          <w:sz w:val="24"/>
          <w:szCs w:val="24"/>
        </w:rPr>
        <w:t xml:space="preserve"> – </w:t>
      </w:r>
      <w:r w:rsidRPr="009F78E8">
        <w:rPr>
          <w:rFonts w:ascii="Cambria" w:hAnsi="Cambria"/>
          <w:b/>
          <w:sz w:val="24"/>
          <w:szCs w:val="24"/>
        </w:rPr>
        <w:t>до</w:t>
      </w:r>
      <w:r w:rsidRPr="009F78E8">
        <w:rPr>
          <w:rFonts w:ascii="Cambria" w:hAnsi="Cambria"/>
          <w:sz w:val="24"/>
          <w:szCs w:val="24"/>
        </w:rPr>
        <w:t xml:space="preserve"> </w:t>
      </w:r>
      <w:r w:rsidR="00D17664">
        <w:rPr>
          <w:rFonts w:ascii="Cambria" w:hAnsi="Cambria"/>
          <w:b/>
          <w:sz w:val="24"/>
          <w:szCs w:val="24"/>
        </w:rPr>
        <w:t>06</w:t>
      </w:r>
      <w:r w:rsidR="00D17664" w:rsidRPr="009F78E8">
        <w:rPr>
          <w:rFonts w:ascii="Cambria" w:hAnsi="Cambria"/>
          <w:b/>
          <w:sz w:val="24"/>
          <w:szCs w:val="24"/>
        </w:rPr>
        <w:t xml:space="preserve"> </w:t>
      </w:r>
      <w:r w:rsidR="00D17664">
        <w:rPr>
          <w:rFonts w:ascii="Cambria" w:hAnsi="Cambria"/>
          <w:b/>
          <w:sz w:val="24"/>
          <w:szCs w:val="24"/>
        </w:rPr>
        <w:t>сентября</w:t>
      </w:r>
      <w:r w:rsidR="00292C86" w:rsidRPr="009F78E8">
        <w:rPr>
          <w:rFonts w:ascii="Cambria" w:hAnsi="Cambria"/>
          <w:b/>
          <w:sz w:val="24"/>
          <w:szCs w:val="24"/>
        </w:rPr>
        <w:t xml:space="preserve"> </w:t>
      </w:r>
      <w:r w:rsidR="00C86607" w:rsidRPr="009F78E8">
        <w:rPr>
          <w:rFonts w:ascii="Cambria" w:hAnsi="Cambria"/>
          <w:b/>
          <w:sz w:val="24"/>
          <w:szCs w:val="24"/>
        </w:rPr>
        <w:t>201</w:t>
      </w:r>
      <w:r w:rsidR="00E06306">
        <w:rPr>
          <w:rFonts w:ascii="Cambria" w:hAnsi="Cambria"/>
          <w:b/>
          <w:sz w:val="24"/>
          <w:szCs w:val="24"/>
        </w:rPr>
        <w:t>9</w:t>
      </w:r>
      <w:r w:rsidR="00C86607" w:rsidRPr="009F78E8">
        <w:rPr>
          <w:rFonts w:ascii="Cambria" w:hAnsi="Cambria"/>
          <w:b/>
          <w:sz w:val="24"/>
          <w:szCs w:val="24"/>
        </w:rPr>
        <w:t xml:space="preserve"> </w:t>
      </w:r>
      <w:r w:rsidR="00A53302" w:rsidRPr="009F78E8">
        <w:rPr>
          <w:rFonts w:ascii="Cambria" w:hAnsi="Cambria"/>
          <w:b/>
          <w:sz w:val="24"/>
          <w:szCs w:val="24"/>
        </w:rPr>
        <w:t>г.</w:t>
      </w:r>
    </w:p>
    <w:p w:rsidR="00885015" w:rsidRPr="00DE12E5" w:rsidRDefault="00885015" w:rsidP="0057242C">
      <w:pPr>
        <w:spacing w:line="240" w:lineRule="exact"/>
        <w:ind w:firstLine="709"/>
        <w:jc w:val="both"/>
        <w:rPr>
          <w:rFonts w:ascii="Cambria" w:hAnsi="Cambria"/>
          <w:sz w:val="24"/>
          <w:szCs w:val="24"/>
        </w:rPr>
      </w:pPr>
      <w:r w:rsidRPr="009F78E8">
        <w:rPr>
          <w:rFonts w:ascii="Cambria" w:hAnsi="Cambria"/>
          <w:sz w:val="24"/>
          <w:szCs w:val="24"/>
        </w:rPr>
        <w:t xml:space="preserve">Редакция оставляет за собой право научного редактирования материалов и направления их на </w:t>
      </w:r>
      <w:r w:rsidRPr="00DE12E5">
        <w:rPr>
          <w:rFonts w:ascii="Cambria" w:hAnsi="Cambria"/>
          <w:sz w:val="24"/>
          <w:szCs w:val="24"/>
        </w:rPr>
        <w:t xml:space="preserve">рецензирование. </w:t>
      </w:r>
    </w:p>
    <w:p w:rsidR="00885015" w:rsidRPr="00DE12E5" w:rsidRDefault="00885015" w:rsidP="0057242C">
      <w:pPr>
        <w:pStyle w:val="Default"/>
        <w:spacing w:line="240" w:lineRule="exact"/>
        <w:ind w:firstLine="709"/>
        <w:jc w:val="both"/>
        <w:rPr>
          <w:color w:val="auto"/>
        </w:rPr>
      </w:pPr>
      <w:r w:rsidRPr="00DE12E5">
        <w:rPr>
          <w:b/>
          <w:bCs/>
          <w:color w:val="auto"/>
        </w:rPr>
        <w:t xml:space="preserve">Дата проведения: </w:t>
      </w:r>
      <w:r w:rsidR="00D17664">
        <w:rPr>
          <w:b/>
          <w:bCs/>
          <w:color w:val="auto"/>
        </w:rPr>
        <w:t>02</w:t>
      </w:r>
      <w:r w:rsidRPr="00DE12E5">
        <w:rPr>
          <w:b/>
          <w:bCs/>
          <w:color w:val="auto"/>
        </w:rPr>
        <w:t>.</w:t>
      </w:r>
      <w:r w:rsidR="00D17664">
        <w:rPr>
          <w:b/>
          <w:bCs/>
          <w:color w:val="auto"/>
        </w:rPr>
        <w:t>1</w:t>
      </w:r>
      <w:r w:rsidR="00292C86" w:rsidRPr="00DE12E5">
        <w:rPr>
          <w:b/>
          <w:bCs/>
          <w:color w:val="auto"/>
        </w:rPr>
        <w:t>0</w:t>
      </w:r>
      <w:r w:rsidRPr="00DE12E5">
        <w:rPr>
          <w:b/>
          <w:bCs/>
          <w:color w:val="auto"/>
        </w:rPr>
        <w:t>.201</w:t>
      </w:r>
      <w:r w:rsidR="00E06306" w:rsidRPr="00DE12E5">
        <w:rPr>
          <w:b/>
          <w:bCs/>
          <w:color w:val="auto"/>
        </w:rPr>
        <w:t>9</w:t>
      </w:r>
      <w:r w:rsidR="005E6DFC" w:rsidRPr="00DE12E5">
        <w:rPr>
          <w:b/>
          <w:bCs/>
          <w:color w:val="auto"/>
        </w:rPr>
        <w:t xml:space="preserve"> - </w:t>
      </w:r>
      <w:r w:rsidR="00D17664">
        <w:rPr>
          <w:b/>
          <w:bCs/>
          <w:color w:val="auto"/>
        </w:rPr>
        <w:t>03</w:t>
      </w:r>
      <w:r w:rsidR="00292C86" w:rsidRPr="00DE12E5">
        <w:rPr>
          <w:b/>
          <w:bCs/>
          <w:color w:val="auto"/>
        </w:rPr>
        <w:t>.</w:t>
      </w:r>
      <w:r w:rsidR="00D17664">
        <w:rPr>
          <w:b/>
          <w:bCs/>
          <w:color w:val="auto"/>
        </w:rPr>
        <w:t>1</w:t>
      </w:r>
      <w:r w:rsidR="00292C86" w:rsidRPr="00DE12E5">
        <w:rPr>
          <w:b/>
          <w:bCs/>
          <w:color w:val="auto"/>
        </w:rPr>
        <w:t>0</w:t>
      </w:r>
      <w:r w:rsidRPr="00DE12E5">
        <w:rPr>
          <w:b/>
          <w:bCs/>
          <w:color w:val="auto"/>
        </w:rPr>
        <w:t>.201</w:t>
      </w:r>
      <w:r w:rsidR="00E06306" w:rsidRPr="00DE12E5">
        <w:rPr>
          <w:b/>
          <w:bCs/>
          <w:color w:val="auto"/>
        </w:rPr>
        <w:t>9</w:t>
      </w:r>
      <w:r w:rsidRPr="00DE12E5">
        <w:rPr>
          <w:b/>
          <w:bCs/>
          <w:color w:val="auto"/>
        </w:rPr>
        <w:t>.</w:t>
      </w:r>
    </w:p>
    <w:p w:rsidR="00885015" w:rsidRPr="009F78E8" w:rsidRDefault="00885015" w:rsidP="0057242C">
      <w:pPr>
        <w:pStyle w:val="Default"/>
        <w:spacing w:line="240" w:lineRule="exact"/>
        <w:ind w:firstLine="709"/>
        <w:jc w:val="both"/>
        <w:rPr>
          <w:color w:val="auto"/>
        </w:rPr>
      </w:pPr>
      <w:r w:rsidRPr="009F78E8">
        <w:rPr>
          <w:color w:val="auto"/>
        </w:rPr>
        <w:t>Место проведения - г. Нальчик, пр. Ленина, 1 в, Кабардино-Бал</w:t>
      </w:r>
      <w:r w:rsidR="007C30B4" w:rsidRPr="009F78E8">
        <w:rPr>
          <w:color w:val="auto"/>
        </w:rPr>
        <w:t xml:space="preserve">карский ГАУ, </w:t>
      </w:r>
      <w:r w:rsidR="00E06306">
        <w:rPr>
          <w:color w:val="auto"/>
        </w:rPr>
        <w:t xml:space="preserve">факультет «Экономика и </w:t>
      </w:r>
      <w:r w:rsidR="00292C86" w:rsidRPr="009F78E8">
        <w:rPr>
          <w:color w:val="auto"/>
        </w:rPr>
        <w:t>управлени</w:t>
      </w:r>
      <w:r w:rsidR="00E06306">
        <w:rPr>
          <w:color w:val="auto"/>
        </w:rPr>
        <w:t>е»</w:t>
      </w:r>
      <w:r w:rsidR="007C30B4" w:rsidRPr="009F78E8">
        <w:rPr>
          <w:color w:val="auto"/>
        </w:rPr>
        <w:t>.</w:t>
      </w:r>
      <w:r w:rsidRPr="009F78E8">
        <w:rPr>
          <w:color w:val="auto"/>
        </w:rPr>
        <w:t xml:space="preserve"> </w:t>
      </w:r>
    </w:p>
    <w:p w:rsidR="00885015" w:rsidRPr="009F78E8" w:rsidRDefault="00885015" w:rsidP="0057242C">
      <w:pPr>
        <w:spacing w:line="240" w:lineRule="exact"/>
        <w:ind w:firstLine="709"/>
        <w:jc w:val="both"/>
        <w:rPr>
          <w:rFonts w:ascii="Cambria" w:hAnsi="Cambria"/>
          <w:sz w:val="24"/>
          <w:szCs w:val="24"/>
        </w:rPr>
      </w:pPr>
      <w:r w:rsidRPr="009F78E8">
        <w:rPr>
          <w:rFonts w:ascii="Cambria" w:hAnsi="Cambria"/>
          <w:sz w:val="24"/>
          <w:szCs w:val="24"/>
        </w:rPr>
        <w:t xml:space="preserve">Проезд от автовокзала </w:t>
      </w:r>
      <w:r w:rsidR="00637BE7" w:rsidRPr="009F78E8">
        <w:rPr>
          <w:rFonts w:ascii="Cambria" w:hAnsi="Cambria"/>
          <w:sz w:val="24"/>
          <w:szCs w:val="24"/>
        </w:rPr>
        <w:t xml:space="preserve">г. Нальчик </w:t>
      </w:r>
      <w:r w:rsidRPr="009F78E8">
        <w:rPr>
          <w:rFonts w:ascii="Cambria" w:hAnsi="Cambria"/>
          <w:sz w:val="24"/>
          <w:szCs w:val="24"/>
        </w:rPr>
        <w:t xml:space="preserve">маршрутными такси № 19 и 25. </w:t>
      </w:r>
    </w:p>
    <w:p w:rsidR="00885015" w:rsidRPr="009F78E8" w:rsidRDefault="00885015" w:rsidP="0057242C">
      <w:pPr>
        <w:spacing w:line="240" w:lineRule="exact"/>
        <w:ind w:firstLine="709"/>
        <w:jc w:val="center"/>
        <w:rPr>
          <w:rFonts w:ascii="Cambria" w:hAnsi="Cambria"/>
          <w:b/>
          <w:sz w:val="24"/>
          <w:szCs w:val="24"/>
        </w:rPr>
      </w:pPr>
      <w:r w:rsidRPr="009F78E8">
        <w:rPr>
          <w:rFonts w:ascii="Cambria" w:hAnsi="Cambria"/>
          <w:b/>
          <w:sz w:val="24"/>
          <w:szCs w:val="24"/>
        </w:rPr>
        <w:t xml:space="preserve">ТРЕБОВАНИЯ К ОФОРМЛЕНИЮ </w:t>
      </w:r>
      <w:r w:rsidRPr="009F78E8">
        <w:rPr>
          <w:rFonts w:ascii="Cambria" w:hAnsi="Cambria"/>
          <w:b/>
          <w:bCs/>
          <w:sz w:val="24"/>
          <w:szCs w:val="24"/>
        </w:rPr>
        <w:t>МАТЕРИАЛОВ</w:t>
      </w:r>
      <w:r w:rsidRPr="009F78E8">
        <w:rPr>
          <w:rFonts w:ascii="Cambria" w:hAnsi="Cambria"/>
          <w:b/>
          <w:sz w:val="24"/>
          <w:szCs w:val="24"/>
        </w:rPr>
        <w:t>: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  <w:b/>
        </w:rPr>
      </w:pPr>
      <w:r w:rsidRPr="009F78E8">
        <w:rPr>
          <w:rFonts w:ascii="Cambria" w:hAnsi="Cambria"/>
          <w:b/>
        </w:rPr>
        <w:t>I. Структура статьи: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1. Номер СЕКЦИИ (ВСЕ ПРОПИСНЫЕ).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2. Тематический рубрикатор УДК.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3. Название статьи (ВСЕ ПРОПИСНЫЕ).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4. Сведения об авторе(ах):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– фамилия, имя, отчество автора(ов);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– место работы, учебы автора(ов), город, страна;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– контактная информация (e-mail) автора(ов);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5. Аннотация (30-40 слов).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</w:rPr>
      </w:pPr>
      <w:r w:rsidRPr="009F78E8">
        <w:rPr>
          <w:rFonts w:ascii="Cambria" w:hAnsi="Cambria"/>
        </w:rPr>
        <w:t>6. Ключевые слова (не более 10 слов).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>7. Текст статьи (со ссылками на литературные источники в квадратных скобках).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>8. Библиографический список литературы, оформленный по ГОСТ Р 7.0.5 - 2008.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rPr>
          <w:rFonts w:ascii="Cambria" w:hAnsi="Cambria"/>
          <w:b/>
        </w:rPr>
      </w:pPr>
      <w:r w:rsidRPr="009F78E8">
        <w:rPr>
          <w:rFonts w:ascii="Cambria" w:hAnsi="Cambria"/>
          <w:b/>
        </w:rPr>
        <w:t>II. Оформление материалов: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>Все материалы, присылаемые на конференцию, должны соответствовать стандартам оформления. Материалы, не соответствующие требованиям</w:t>
      </w:r>
      <w:r w:rsidR="00BF6893" w:rsidRPr="009F78E8">
        <w:rPr>
          <w:rFonts w:ascii="Cambria" w:hAnsi="Cambria"/>
        </w:rPr>
        <w:t>,</w:t>
      </w:r>
      <w:r w:rsidRPr="009F78E8">
        <w:rPr>
          <w:rFonts w:ascii="Cambria" w:hAnsi="Cambria"/>
        </w:rPr>
        <w:t xml:space="preserve"> не будут приняты к печати.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  <w:b/>
          <w:i/>
        </w:rPr>
      </w:pPr>
      <w:r w:rsidRPr="009F78E8">
        <w:rPr>
          <w:rFonts w:ascii="Cambria" w:hAnsi="Cambria"/>
          <w:b/>
          <w:i/>
        </w:rPr>
        <w:t>Стандарты оформления материалов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1. Языки материала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русский либо английский.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2. Размер страницы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А4, ориентация — «Книжная».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3. Поля страницы: </w:t>
      </w:r>
      <w:r w:rsidR="005E6DFC" w:rsidRPr="009F78E8">
        <w:rPr>
          <w:rFonts w:ascii="Cambria" w:hAnsi="Cambria"/>
        </w:rPr>
        <w:t xml:space="preserve">Верхнее </w:t>
      </w:r>
      <w:r w:rsidR="006F13A5" w:rsidRPr="009F78E8">
        <w:rPr>
          <w:rFonts w:ascii="Cambria" w:hAnsi="Cambria"/>
        </w:rPr>
        <w:t>-</w:t>
      </w:r>
      <w:r w:rsidR="005E6DFC" w:rsidRPr="009F78E8">
        <w:rPr>
          <w:rFonts w:ascii="Cambria" w:hAnsi="Cambria"/>
        </w:rPr>
        <w:t xml:space="preserve"> 20 мм, н</w:t>
      </w:r>
      <w:r w:rsidRPr="009F78E8">
        <w:rPr>
          <w:rFonts w:ascii="Cambria" w:hAnsi="Cambria"/>
        </w:rPr>
        <w:t xml:space="preserve">ижнее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20 мм, </w:t>
      </w:r>
      <w:r w:rsidR="005E6DFC" w:rsidRPr="009F78E8">
        <w:rPr>
          <w:rFonts w:ascii="Cambria" w:hAnsi="Cambria"/>
        </w:rPr>
        <w:t>п</w:t>
      </w:r>
      <w:r w:rsidRPr="009F78E8">
        <w:rPr>
          <w:rFonts w:ascii="Cambria" w:hAnsi="Cambria"/>
        </w:rPr>
        <w:t xml:space="preserve">равое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20 мм, </w:t>
      </w:r>
      <w:r w:rsidR="005E6DFC" w:rsidRPr="009F78E8">
        <w:rPr>
          <w:rFonts w:ascii="Cambria" w:hAnsi="Cambria"/>
        </w:rPr>
        <w:t>л</w:t>
      </w:r>
      <w:r w:rsidRPr="009F78E8">
        <w:rPr>
          <w:rFonts w:ascii="Cambria" w:hAnsi="Cambria"/>
        </w:rPr>
        <w:t xml:space="preserve">евое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20 мм.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>4. Отступ первой строки абзаца слева (красная строка) — 1</w:t>
      </w:r>
      <w:r w:rsidR="00E732EB" w:rsidRPr="009F78E8">
        <w:rPr>
          <w:rFonts w:ascii="Cambria" w:hAnsi="Cambria"/>
        </w:rPr>
        <w:t xml:space="preserve"> </w:t>
      </w:r>
      <w:r w:rsidRPr="009F78E8">
        <w:rPr>
          <w:rFonts w:ascii="Cambria" w:hAnsi="Cambria"/>
        </w:rPr>
        <w:t>см.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>5. Первый абзац – СЕКЦИЯ №___ (ВСЕ ПРОПИСНЫЕ, выравнивание по левому краю).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>6. Второй абзац – УДК (выравнивание по левому краю).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7. Третий абзац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название статьи (Выравнивание по центру, начертание полужирное, ВСЕ ПРОПИСНЫЕ).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8. Четвертый абзац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сведения об авторах (выравнивание по правому краю).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9. Пятый абзац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аннотация.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10. Шестой абзац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ключевые слова.</w:t>
      </w:r>
    </w:p>
    <w:p w:rsidR="0041546F" w:rsidRPr="0061416C" w:rsidRDefault="0041546F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61416C">
        <w:rPr>
          <w:rFonts w:ascii="Cambria" w:hAnsi="Cambria"/>
        </w:rPr>
        <w:t>Название статьи, сведения об авторах, аннотация и ключевые слова указываются на русском и английском языках.</w:t>
      </w:r>
    </w:p>
    <w:p w:rsidR="007C30B4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11. </w:t>
      </w:r>
      <w:r w:rsidR="0041546F" w:rsidRPr="009F78E8">
        <w:rPr>
          <w:rFonts w:ascii="Cambria" w:hAnsi="Cambria"/>
        </w:rPr>
        <w:t>Следующий</w:t>
      </w:r>
      <w:r w:rsidRPr="009F78E8">
        <w:rPr>
          <w:rFonts w:ascii="Cambria" w:hAnsi="Cambria"/>
        </w:rPr>
        <w:t xml:space="preserve"> абзац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текст статьи (Междустрочный интервал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одинарный, выр</w:t>
      </w:r>
      <w:r w:rsidR="00A20484" w:rsidRPr="009F78E8">
        <w:rPr>
          <w:rFonts w:ascii="Cambria" w:hAnsi="Cambria"/>
        </w:rPr>
        <w:t>авнивание — по ширине, авто</w:t>
      </w:r>
      <w:r w:rsidR="00016EEC" w:rsidRPr="009F78E8">
        <w:rPr>
          <w:rFonts w:ascii="Cambria" w:hAnsi="Cambria"/>
        </w:rPr>
        <w:t>матический</w:t>
      </w:r>
      <w:r w:rsidR="00A20484" w:rsidRPr="009F78E8">
        <w:rPr>
          <w:rFonts w:ascii="Cambria" w:hAnsi="Cambria"/>
        </w:rPr>
        <w:t xml:space="preserve"> перенос</w:t>
      </w:r>
      <w:r w:rsidR="00016EEC" w:rsidRPr="009F78E8">
        <w:rPr>
          <w:rFonts w:ascii="Cambria" w:hAnsi="Cambria"/>
        </w:rPr>
        <w:t xml:space="preserve"> сл</w:t>
      </w:r>
      <w:r w:rsidR="00A20484" w:rsidRPr="009F78E8">
        <w:rPr>
          <w:rFonts w:ascii="Cambria" w:hAnsi="Cambria"/>
        </w:rPr>
        <w:t>ов</w:t>
      </w:r>
      <w:r w:rsidRPr="009F78E8">
        <w:rPr>
          <w:rFonts w:ascii="Cambria" w:hAnsi="Cambria"/>
        </w:rPr>
        <w:t>).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 xml:space="preserve">12. Шрифт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Times New Roman, размер шрифта </w:t>
      </w:r>
      <w:r w:rsidR="006F13A5" w:rsidRPr="009F78E8">
        <w:rPr>
          <w:rFonts w:ascii="Cambria" w:hAnsi="Cambria"/>
        </w:rPr>
        <w:t>-</w:t>
      </w:r>
      <w:r w:rsidRPr="009F78E8">
        <w:rPr>
          <w:rFonts w:ascii="Cambria" w:hAnsi="Cambria"/>
        </w:rPr>
        <w:t xml:space="preserve"> 12 кегль.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>13. Библиографический список литературы, оформленный по ГОСТ Р 7.0.5 - 2008.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t>14. Возможно использование рисунков, таблиц и формул.</w:t>
      </w:r>
    </w:p>
    <w:p w:rsidR="00885015" w:rsidRPr="009F78E8" w:rsidRDefault="00885015" w:rsidP="0057242C">
      <w:pPr>
        <w:pStyle w:val="af0"/>
        <w:spacing w:before="0" w:beforeAutospacing="0" w:after="0" w:afterAutospacing="0" w:line="240" w:lineRule="exact"/>
        <w:ind w:firstLine="709"/>
        <w:jc w:val="both"/>
        <w:rPr>
          <w:rFonts w:ascii="Cambria" w:hAnsi="Cambria"/>
        </w:rPr>
      </w:pPr>
      <w:r w:rsidRPr="009F78E8">
        <w:rPr>
          <w:rFonts w:ascii="Cambria" w:hAnsi="Cambria"/>
        </w:rPr>
        <w:lastRenderedPageBreak/>
        <w:t xml:space="preserve">15. Объем научных статей – </w:t>
      </w:r>
      <w:r w:rsidR="002272AB" w:rsidRPr="009F78E8">
        <w:rPr>
          <w:rFonts w:ascii="Cambria" w:hAnsi="Cambria"/>
        </w:rPr>
        <w:t xml:space="preserve">не более </w:t>
      </w:r>
      <w:r w:rsidRPr="009F78E8">
        <w:rPr>
          <w:rFonts w:ascii="Cambria" w:hAnsi="Cambria"/>
        </w:rPr>
        <w:t>5 страниц.</w:t>
      </w:r>
    </w:p>
    <w:p w:rsidR="00885015" w:rsidRPr="009F78E8" w:rsidRDefault="00885015" w:rsidP="0057242C">
      <w:pPr>
        <w:pStyle w:val="Default"/>
        <w:spacing w:line="240" w:lineRule="exact"/>
        <w:ind w:firstLine="709"/>
        <w:jc w:val="both"/>
        <w:rPr>
          <w:color w:val="auto"/>
        </w:rPr>
      </w:pPr>
      <w:r w:rsidRPr="009F78E8">
        <w:rPr>
          <w:color w:val="auto"/>
        </w:rPr>
        <w:t xml:space="preserve">Графики и диаграммы должны быть переведены в формат Word/Excel, таблицы – в Microsoft Word, формулы – в JPEG или TIFF. Иллюстрации с разрешением не менее 300 dpi должны представляться отдельными файлами, а также размещаться непосредственно в тексте. </w:t>
      </w:r>
    </w:p>
    <w:p w:rsidR="00885015" w:rsidRPr="009F78E8" w:rsidRDefault="00885015" w:rsidP="0057242C">
      <w:pPr>
        <w:pStyle w:val="Default"/>
        <w:spacing w:line="240" w:lineRule="exact"/>
        <w:ind w:firstLine="709"/>
        <w:jc w:val="both"/>
        <w:rPr>
          <w:color w:val="auto"/>
        </w:rPr>
      </w:pPr>
      <w:r w:rsidRPr="009F78E8">
        <w:rPr>
          <w:color w:val="auto"/>
        </w:rPr>
        <w:t>Иллюстрации и таблицы должны быть размещены в тексте после абзацев, содержащих ссылку на них. Ссылка на источник отмечается порядковой цифрой, например, [1</w:t>
      </w:r>
      <w:r w:rsidR="004355EE" w:rsidRPr="009F78E8">
        <w:rPr>
          <w:color w:val="auto"/>
        </w:rPr>
        <w:t>, с.</w:t>
      </w:r>
      <w:r w:rsidR="007C30B4" w:rsidRPr="009F78E8">
        <w:rPr>
          <w:color w:val="auto"/>
        </w:rPr>
        <w:t xml:space="preserve"> </w:t>
      </w:r>
      <w:r w:rsidR="004355EE" w:rsidRPr="009F78E8">
        <w:rPr>
          <w:color w:val="auto"/>
        </w:rPr>
        <w:t>1</w:t>
      </w:r>
      <w:r w:rsidR="00E006CD" w:rsidRPr="009F78E8">
        <w:rPr>
          <w:color w:val="auto"/>
        </w:rPr>
        <w:t>5</w:t>
      </w:r>
      <w:r w:rsidRPr="009F78E8">
        <w:rPr>
          <w:color w:val="auto"/>
        </w:rPr>
        <w:t xml:space="preserve">]. </w:t>
      </w:r>
    </w:p>
    <w:p w:rsidR="00A20484" w:rsidRPr="009F78E8" w:rsidRDefault="00885015" w:rsidP="0057242C">
      <w:pPr>
        <w:pStyle w:val="Default"/>
        <w:tabs>
          <w:tab w:val="left" w:pos="5080"/>
        </w:tabs>
        <w:spacing w:line="240" w:lineRule="exact"/>
        <w:ind w:firstLine="709"/>
        <w:jc w:val="both"/>
        <w:rPr>
          <w:color w:val="auto"/>
        </w:rPr>
      </w:pPr>
      <w:r w:rsidRPr="009F78E8">
        <w:rPr>
          <w:color w:val="auto"/>
        </w:rPr>
        <w:t>Авторы несут полную ответственность за достоверност</w:t>
      </w:r>
      <w:r w:rsidR="00BF6893" w:rsidRPr="009F78E8">
        <w:rPr>
          <w:color w:val="auto"/>
        </w:rPr>
        <w:t xml:space="preserve">ь сведений и оформление текста. </w:t>
      </w:r>
      <w:r w:rsidRPr="009F78E8">
        <w:rPr>
          <w:color w:val="auto"/>
        </w:rPr>
        <w:t>Материалы</w:t>
      </w:r>
      <w:r w:rsidR="00BF6893" w:rsidRPr="009F78E8">
        <w:rPr>
          <w:color w:val="auto"/>
        </w:rPr>
        <w:t xml:space="preserve">, не соответствующие требованиям, </w:t>
      </w:r>
      <w:r w:rsidRPr="009F78E8">
        <w:rPr>
          <w:color w:val="auto"/>
        </w:rPr>
        <w:t>не рецензируются и не возвращаются.</w:t>
      </w:r>
    </w:p>
    <w:p w:rsidR="00A20484" w:rsidRPr="009F78E8" w:rsidRDefault="00885015" w:rsidP="0057242C">
      <w:pPr>
        <w:pStyle w:val="Default"/>
        <w:tabs>
          <w:tab w:val="left" w:pos="5080"/>
        </w:tabs>
        <w:spacing w:line="240" w:lineRule="exact"/>
        <w:ind w:firstLine="709"/>
        <w:jc w:val="both"/>
        <w:rPr>
          <w:color w:val="auto"/>
        </w:rPr>
      </w:pPr>
      <w:r w:rsidRPr="009F78E8">
        <w:rPr>
          <w:color w:val="auto"/>
        </w:rPr>
        <w:t>Материалы нап</w:t>
      </w:r>
      <w:r w:rsidR="00A20484" w:rsidRPr="009F78E8">
        <w:rPr>
          <w:color w:val="auto"/>
        </w:rPr>
        <w:t xml:space="preserve">равлять в оргкомитет по адресу: </w:t>
      </w:r>
    </w:p>
    <w:p w:rsidR="00C943FF" w:rsidRPr="00E14793" w:rsidRDefault="00885015" w:rsidP="0057242C">
      <w:pPr>
        <w:pStyle w:val="Default"/>
        <w:tabs>
          <w:tab w:val="left" w:pos="5080"/>
        </w:tabs>
        <w:spacing w:line="240" w:lineRule="exact"/>
        <w:ind w:firstLine="709"/>
        <w:jc w:val="both"/>
        <w:rPr>
          <w:color w:val="auto"/>
          <w:shd w:val="clear" w:color="auto" w:fill="FFFFFF"/>
        </w:rPr>
      </w:pPr>
      <w:r w:rsidRPr="009F78E8">
        <w:rPr>
          <w:b/>
          <w:color w:val="auto"/>
          <w:shd w:val="clear" w:color="auto" w:fill="FFFFFF"/>
          <w:lang w:val="en-US"/>
        </w:rPr>
        <w:t>E</w:t>
      </w:r>
      <w:r w:rsidRPr="009F78E8">
        <w:rPr>
          <w:b/>
          <w:color w:val="auto"/>
          <w:shd w:val="clear" w:color="auto" w:fill="FFFFFF"/>
        </w:rPr>
        <w:t>-</w:t>
      </w:r>
      <w:r w:rsidRPr="009F78E8">
        <w:rPr>
          <w:b/>
          <w:color w:val="auto"/>
          <w:shd w:val="clear" w:color="auto" w:fill="FFFFFF"/>
          <w:lang w:val="en-US"/>
        </w:rPr>
        <w:t>mail</w:t>
      </w:r>
      <w:r w:rsidRPr="009F78E8">
        <w:rPr>
          <w:b/>
          <w:color w:val="auto"/>
          <w:shd w:val="clear" w:color="auto" w:fill="FFFFFF"/>
        </w:rPr>
        <w:t xml:space="preserve">: </w:t>
      </w:r>
      <w:r w:rsidR="00C943FF" w:rsidRPr="009F78E8">
        <w:rPr>
          <w:color w:val="auto"/>
          <w:shd w:val="clear" w:color="auto" w:fill="FFFFFF"/>
        </w:rPr>
        <w:t xml:space="preserve">Секция 1: </w:t>
      </w:r>
      <w:hyperlink r:id="rId16" w:history="1">
        <w:r w:rsidR="00C943FF" w:rsidRPr="009F78E8">
          <w:rPr>
            <w:rStyle w:val="a9"/>
            <w:color w:val="auto"/>
            <w:u w:val="none"/>
            <w:shd w:val="clear" w:color="auto" w:fill="FFFFFF"/>
            <w:lang w:val="en-US"/>
          </w:rPr>
          <w:t>abazova</w:t>
        </w:r>
        <w:r w:rsidR="00C943FF" w:rsidRPr="009F78E8">
          <w:rPr>
            <w:rStyle w:val="a9"/>
            <w:color w:val="auto"/>
            <w:u w:val="none"/>
            <w:shd w:val="clear" w:color="auto" w:fill="FFFFFF"/>
          </w:rPr>
          <w:t>.</w:t>
        </w:r>
        <w:r w:rsidR="00C943FF" w:rsidRPr="009F78E8">
          <w:rPr>
            <w:rStyle w:val="a9"/>
            <w:color w:val="auto"/>
            <w:u w:val="none"/>
            <w:shd w:val="clear" w:color="auto" w:fill="FFFFFF"/>
            <w:lang w:val="en-US"/>
          </w:rPr>
          <w:t>lara</w:t>
        </w:r>
        <w:r w:rsidR="00C943FF" w:rsidRPr="009F78E8">
          <w:rPr>
            <w:rStyle w:val="a9"/>
            <w:color w:val="auto"/>
            <w:u w:val="none"/>
            <w:shd w:val="clear" w:color="auto" w:fill="FFFFFF"/>
          </w:rPr>
          <w:t>@</w:t>
        </w:r>
        <w:r w:rsidR="00C943FF" w:rsidRPr="009F78E8">
          <w:rPr>
            <w:rStyle w:val="a9"/>
            <w:color w:val="auto"/>
            <w:u w:val="none"/>
            <w:shd w:val="clear" w:color="auto" w:fill="FFFFFF"/>
            <w:lang w:val="en-US"/>
          </w:rPr>
          <w:t>yandex</w:t>
        </w:r>
        <w:r w:rsidR="00C943FF" w:rsidRPr="009F78E8">
          <w:rPr>
            <w:rStyle w:val="a9"/>
            <w:color w:val="auto"/>
            <w:u w:val="none"/>
            <w:shd w:val="clear" w:color="auto" w:fill="FFFFFF"/>
          </w:rPr>
          <w:t>.</w:t>
        </w:r>
        <w:r w:rsidR="00C943FF" w:rsidRPr="009F78E8">
          <w:rPr>
            <w:rStyle w:val="a9"/>
            <w:color w:val="auto"/>
            <w:u w:val="none"/>
            <w:shd w:val="clear" w:color="auto" w:fill="FFFFFF"/>
            <w:lang w:val="en-US"/>
          </w:rPr>
          <w:t>ru</w:t>
        </w:r>
      </w:hyperlink>
      <w:r w:rsidR="00C943FF" w:rsidRPr="009F78E8">
        <w:rPr>
          <w:color w:val="auto"/>
          <w:shd w:val="clear" w:color="auto" w:fill="FFFFFF"/>
        </w:rPr>
        <w:t xml:space="preserve"> Секция 2: </w:t>
      </w:r>
      <w:hyperlink r:id="rId17" w:history="1">
        <w:r w:rsidR="00C943FF" w:rsidRPr="009F78E8">
          <w:rPr>
            <w:rStyle w:val="a9"/>
            <w:color w:val="auto"/>
            <w:u w:val="none"/>
            <w:shd w:val="clear" w:color="auto" w:fill="FFFFFF"/>
          </w:rPr>
          <w:t>bagova-djulia07@mail.ru</w:t>
        </w:r>
      </w:hyperlink>
      <w:r w:rsidR="00C943FF" w:rsidRPr="009F78E8">
        <w:rPr>
          <w:color w:val="auto"/>
          <w:shd w:val="clear" w:color="auto" w:fill="FFFFFF"/>
        </w:rPr>
        <w:t xml:space="preserve"> </w:t>
      </w:r>
      <w:r w:rsidR="00244DFB" w:rsidRPr="009F78E8">
        <w:rPr>
          <w:color w:val="auto"/>
          <w:shd w:val="clear" w:color="auto" w:fill="FFFFFF"/>
        </w:rPr>
        <w:t xml:space="preserve">Секция 3: </w:t>
      </w:r>
      <w:hyperlink r:id="rId18" w:history="1">
        <w:r w:rsidR="001518C3" w:rsidRPr="009F78E8">
          <w:rPr>
            <w:rStyle w:val="a9"/>
            <w:color w:val="auto"/>
            <w:u w:val="none"/>
            <w:shd w:val="clear" w:color="auto" w:fill="FFFFFF"/>
            <w:lang w:val="en-US"/>
          </w:rPr>
          <w:t>conf</w:t>
        </w:r>
        <w:r w:rsidR="001518C3" w:rsidRPr="009F78E8">
          <w:rPr>
            <w:rStyle w:val="a9"/>
            <w:color w:val="auto"/>
            <w:u w:val="none"/>
            <w:shd w:val="clear" w:color="auto" w:fill="FFFFFF"/>
          </w:rPr>
          <w:t>-</w:t>
        </w:r>
        <w:r w:rsidR="001518C3" w:rsidRPr="009F78E8">
          <w:rPr>
            <w:rStyle w:val="a9"/>
            <w:color w:val="auto"/>
            <w:u w:val="none"/>
            <w:shd w:val="clear" w:color="auto" w:fill="FFFFFF"/>
            <w:lang w:val="en-US"/>
          </w:rPr>
          <w:t>kbgau</w:t>
        </w:r>
        <w:r w:rsidR="001518C3" w:rsidRPr="009F78E8">
          <w:rPr>
            <w:rStyle w:val="a9"/>
            <w:color w:val="auto"/>
            <w:u w:val="none"/>
            <w:shd w:val="clear" w:color="auto" w:fill="FFFFFF"/>
          </w:rPr>
          <w:t>@rambler.ru</w:t>
        </w:r>
      </w:hyperlink>
      <w:r w:rsidR="00244DFB" w:rsidRPr="009F78E8">
        <w:rPr>
          <w:color w:val="auto"/>
        </w:rPr>
        <w:t xml:space="preserve"> Секция 4: </w:t>
      </w:r>
      <w:r w:rsidR="001518C3" w:rsidRPr="009F78E8">
        <w:rPr>
          <w:color w:val="auto"/>
        </w:rPr>
        <w:t>elkokova@mail.</w:t>
      </w:r>
      <w:r w:rsidR="001518C3" w:rsidRPr="00E14793">
        <w:rPr>
          <w:color w:val="auto"/>
        </w:rPr>
        <w:t>ru</w:t>
      </w:r>
      <w:r w:rsidR="00244DFB" w:rsidRPr="00E14793">
        <w:rPr>
          <w:color w:val="auto"/>
        </w:rPr>
        <w:t xml:space="preserve"> </w:t>
      </w:r>
    </w:p>
    <w:p w:rsidR="00DE12E5" w:rsidRPr="009F78E8" w:rsidRDefault="00DE12E5" w:rsidP="0057242C">
      <w:pPr>
        <w:pStyle w:val="Default"/>
        <w:tabs>
          <w:tab w:val="left" w:pos="5080"/>
        </w:tabs>
        <w:spacing w:line="240" w:lineRule="exact"/>
        <w:ind w:firstLine="709"/>
        <w:jc w:val="both"/>
        <w:rPr>
          <w:color w:val="auto"/>
        </w:rPr>
      </w:pPr>
    </w:p>
    <w:tbl>
      <w:tblPr>
        <w:tblW w:w="9781" w:type="dxa"/>
        <w:tblInd w:w="-34" w:type="dxa"/>
        <w:tblBorders>
          <w:top w:val="thinThickMediumGap" w:sz="24" w:space="0" w:color="FF0000"/>
          <w:left w:val="thinThickMediumGap" w:sz="24" w:space="0" w:color="FF0000"/>
          <w:bottom w:val="thinThickMediumGap" w:sz="24" w:space="0" w:color="FF0000"/>
          <w:right w:val="thinThickMediumGap" w:sz="24" w:space="0" w:color="FF0000"/>
          <w:insideH w:val="thinThickMediumGap" w:sz="24" w:space="0" w:color="FF0000"/>
          <w:insideV w:val="thinThickMediumGap" w:sz="24" w:space="0" w:color="FF0000"/>
        </w:tblBorders>
        <w:tblLook w:val="04A0"/>
      </w:tblPr>
      <w:tblGrid>
        <w:gridCol w:w="9781"/>
      </w:tblGrid>
      <w:tr w:rsidR="00885015" w:rsidRPr="009D248F">
        <w:trPr>
          <w:trHeight w:val="7597"/>
        </w:trPr>
        <w:tc>
          <w:tcPr>
            <w:tcW w:w="9781" w:type="dxa"/>
          </w:tcPr>
          <w:p w:rsidR="00885015" w:rsidRPr="008468AA" w:rsidRDefault="00885015" w:rsidP="00C04653">
            <w:pPr>
              <w:ind w:left="142"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8AA">
              <w:rPr>
                <w:rFonts w:ascii="Times New Roman" w:hAnsi="Times New Roman"/>
                <w:b/>
                <w:sz w:val="24"/>
                <w:szCs w:val="24"/>
              </w:rPr>
              <w:t>ОБРАЗЕЦ</w:t>
            </w:r>
          </w:p>
          <w:p w:rsidR="00885015" w:rsidRPr="0057242C" w:rsidRDefault="00885015" w:rsidP="00C04653">
            <w:pPr>
              <w:ind w:left="142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242C">
              <w:rPr>
                <w:rFonts w:ascii="Times New Roman" w:hAnsi="Times New Roman"/>
                <w:b/>
                <w:sz w:val="24"/>
                <w:szCs w:val="24"/>
              </w:rPr>
              <w:t xml:space="preserve">СЕКЦИЯ № </w:t>
            </w:r>
            <w:r w:rsidR="009D248F" w:rsidRPr="0057242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85015" w:rsidRPr="0057242C" w:rsidRDefault="00885015" w:rsidP="00C04653">
            <w:pPr>
              <w:ind w:left="142" w:righ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5015" w:rsidRPr="0057242C" w:rsidRDefault="00E22A31" w:rsidP="00C04653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42C">
              <w:rPr>
                <w:rFonts w:ascii="Times New Roman" w:hAnsi="Times New Roman"/>
                <w:b/>
                <w:bCs/>
                <w:sz w:val="24"/>
                <w:szCs w:val="24"/>
              </w:rPr>
              <w:t>УДК: 338.2:004.9</w:t>
            </w:r>
            <w:r w:rsidRPr="0057242C">
              <w:rPr>
                <w:rFonts w:ascii="Times New Roman" w:hAnsi="Times New Roman"/>
                <w:b/>
                <w:bCs/>
                <w:sz w:val="24"/>
                <w:szCs w:val="24"/>
              </w:rPr>
              <w:cr/>
            </w:r>
          </w:p>
          <w:p w:rsidR="00885015" w:rsidRPr="0057242C" w:rsidRDefault="00885015" w:rsidP="00C04653">
            <w:pPr>
              <w:ind w:left="142"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5015" w:rsidRPr="0057242C" w:rsidRDefault="00E22A31" w:rsidP="00E22A31">
            <w:pPr>
              <w:ind w:left="142"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42C">
              <w:rPr>
                <w:rFonts w:ascii="Times New Roman" w:hAnsi="Times New Roman"/>
                <w:b/>
                <w:sz w:val="24"/>
                <w:szCs w:val="24"/>
              </w:rPr>
              <w:t>ЦИФРОВАЯ ЭКОНОМИКА: ПОНЯТИЕ, ПЕРСПЕКТИВЫ, ТЕНДЕНЦИИ РАЗВИТИЯ В</w:t>
            </w:r>
            <w:r w:rsidR="0057242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7242C">
              <w:rPr>
                <w:rFonts w:ascii="Times New Roman" w:hAnsi="Times New Roman"/>
                <w:b/>
                <w:sz w:val="24"/>
                <w:szCs w:val="24"/>
              </w:rPr>
              <w:t>РОССИИ</w:t>
            </w:r>
          </w:p>
          <w:p w:rsidR="00885015" w:rsidRPr="0057242C" w:rsidRDefault="00885015" w:rsidP="00C04653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015" w:rsidRPr="0057242C" w:rsidRDefault="00131406" w:rsidP="00C04653">
            <w:pPr>
              <w:pStyle w:val="af0"/>
              <w:shd w:val="clear" w:color="auto" w:fill="FFFFFF"/>
              <w:spacing w:before="0" w:beforeAutospacing="0" w:after="0" w:afterAutospacing="0"/>
              <w:ind w:left="142" w:right="142"/>
              <w:jc w:val="right"/>
            </w:pPr>
            <w:r w:rsidRPr="0057242C">
              <w:rPr>
                <w:bCs/>
              </w:rPr>
              <w:t>Иванов И.И</w:t>
            </w:r>
            <w:r w:rsidR="00243278" w:rsidRPr="0057242C">
              <w:rPr>
                <w:bCs/>
              </w:rPr>
              <w:t>.</w:t>
            </w:r>
          </w:p>
          <w:p w:rsidR="00885015" w:rsidRPr="0057242C" w:rsidRDefault="00A20484" w:rsidP="00C04653">
            <w:pPr>
              <w:pStyle w:val="af0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bCs/>
              </w:rPr>
            </w:pPr>
            <w:r w:rsidRPr="0057242C">
              <w:rPr>
                <w:bCs/>
              </w:rPr>
              <w:t>д</w:t>
            </w:r>
            <w:r w:rsidR="00885015" w:rsidRPr="0057242C">
              <w:rPr>
                <w:bCs/>
              </w:rPr>
              <w:t>оцент кафедры «</w:t>
            </w:r>
            <w:r w:rsidR="001A5078" w:rsidRPr="0057242C">
              <w:rPr>
                <w:bCs/>
              </w:rPr>
              <w:t>Государственное и муниципальное управление</w:t>
            </w:r>
            <w:r w:rsidR="00885015" w:rsidRPr="0057242C">
              <w:rPr>
                <w:bCs/>
              </w:rPr>
              <w:t>», к.э.н., доцент</w:t>
            </w:r>
          </w:p>
          <w:p w:rsidR="00885015" w:rsidRPr="0057242C" w:rsidRDefault="00885015" w:rsidP="00C04653">
            <w:pPr>
              <w:pStyle w:val="af0"/>
              <w:shd w:val="clear" w:color="auto" w:fill="FFFFFF"/>
              <w:spacing w:before="0" w:beforeAutospacing="0" w:after="0" w:afterAutospacing="0"/>
              <w:ind w:left="142" w:right="142"/>
              <w:jc w:val="right"/>
            </w:pPr>
            <w:r w:rsidRPr="0057242C">
              <w:rPr>
                <w:bCs/>
              </w:rPr>
              <w:t>Кабардино-Балкарский ГАУ, г. Нальчик, Россия</w:t>
            </w:r>
          </w:p>
          <w:p w:rsidR="00885015" w:rsidRPr="00AE689D" w:rsidRDefault="00885015" w:rsidP="00C04653">
            <w:pPr>
              <w:pStyle w:val="af0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lang w:val="en-US"/>
              </w:rPr>
            </w:pPr>
            <w:r w:rsidRPr="0057242C">
              <w:rPr>
                <w:bCs/>
                <w:lang w:val="en-US"/>
              </w:rPr>
              <w:t>e</w:t>
            </w:r>
            <w:r w:rsidRPr="00AE689D">
              <w:rPr>
                <w:bCs/>
                <w:lang w:val="en-US"/>
              </w:rPr>
              <w:t>-</w:t>
            </w:r>
            <w:r w:rsidRPr="0057242C">
              <w:rPr>
                <w:bCs/>
                <w:lang w:val="en-US"/>
              </w:rPr>
              <w:t>mail</w:t>
            </w:r>
            <w:r w:rsidRPr="00AE689D">
              <w:rPr>
                <w:bCs/>
                <w:lang w:val="en-US"/>
              </w:rPr>
              <w:t xml:space="preserve">: </w:t>
            </w:r>
            <w:hyperlink r:id="rId19" w:history="1">
              <w:r w:rsidR="00131406" w:rsidRPr="0057242C">
                <w:rPr>
                  <w:rStyle w:val="a9"/>
                  <w:color w:val="auto"/>
                  <w:shd w:val="clear" w:color="auto" w:fill="FFFFFF"/>
                  <w:lang w:val="en-US"/>
                </w:rPr>
                <w:t>ivanov</w:t>
              </w:r>
              <w:r w:rsidR="00131406" w:rsidRPr="00AE689D">
                <w:rPr>
                  <w:rStyle w:val="a9"/>
                  <w:color w:val="auto"/>
                  <w:shd w:val="clear" w:color="auto" w:fill="FFFFFF"/>
                  <w:lang w:val="en-US"/>
                </w:rPr>
                <w:t>@</w:t>
              </w:r>
              <w:r w:rsidR="00131406" w:rsidRPr="0057242C">
                <w:rPr>
                  <w:rStyle w:val="a9"/>
                  <w:color w:val="auto"/>
                  <w:shd w:val="clear" w:color="auto" w:fill="FFFFFF"/>
                  <w:lang w:val="en-US"/>
                </w:rPr>
                <w:t>mail</w:t>
              </w:r>
              <w:r w:rsidR="00131406" w:rsidRPr="00AE689D">
                <w:rPr>
                  <w:rStyle w:val="a9"/>
                  <w:color w:val="auto"/>
                  <w:shd w:val="clear" w:color="auto" w:fill="FFFFFF"/>
                  <w:lang w:val="en-US"/>
                </w:rPr>
                <w:t>.</w:t>
              </w:r>
              <w:r w:rsidR="00131406" w:rsidRPr="0057242C">
                <w:rPr>
                  <w:rStyle w:val="a9"/>
                  <w:color w:val="auto"/>
                  <w:shd w:val="clear" w:color="auto" w:fill="FFFFFF"/>
                  <w:lang w:val="en-US"/>
                </w:rPr>
                <w:t>ru</w:t>
              </w:r>
            </w:hyperlink>
          </w:p>
          <w:p w:rsidR="00885015" w:rsidRPr="00AE689D" w:rsidRDefault="00885015" w:rsidP="00C04653">
            <w:pPr>
              <w:pStyle w:val="af0"/>
              <w:shd w:val="clear" w:color="auto" w:fill="FFFFFF"/>
              <w:spacing w:before="0" w:beforeAutospacing="0" w:after="0" w:afterAutospacing="0"/>
              <w:ind w:left="142" w:right="142"/>
              <w:jc w:val="right"/>
              <w:rPr>
                <w:lang w:val="en-US"/>
              </w:rPr>
            </w:pPr>
          </w:p>
          <w:p w:rsidR="00885015" w:rsidRPr="0057242C" w:rsidRDefault="00885015" w:rsidP="00C04653">
            <w:pPr>
              <w:ind w:left="142"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7242C">
              <w:rPr>
                <w:rFonts w:ascii="Times New Roman" w:eastAsia="Times New Roman" w:hAnsi="Times New Roman"/>
                <w:b/>
                <w:sz w:val="24"/>
                <w:szCs w:val="24"/>
              </w:rPr>
              <w:t>Аннотация</w:t>
            </w:r>
          </w:p>
          <w:p w:rsidR="00885015" w:rsidRPr="0057242C" w:rsidRDefault="00E22A31" w:rsidP="00C04653">
            <w:pPr>
              <w:pStyle w:val="af0"/>
              <w:shd w:val="clear" w:color="auto" w:fill="FFFFFF"/>
              <w:spacing w:before="0" w:beforeAutospacing="0" w:after="0" w:afterAutospacing="0"/>
              <w:ind w:left="318" w:right="142" w:firstLine="425"/>
              <w:jc w:val="both"/>
            </w:pPr>
            <w:r w:rsidRPr="0057242C">
              <w:t>Данная статья посвящена вопросу зарождения новой экономической эпохи – эпохи цифровой экономики. В данной работе рассматривается понятие цифровой экономики, ее характеристика и особенности, приводятся различные подходы к определению цифровой экономики, а также перспективы и тенденции ее развития в России</w:t>
            </w:r>
            <w:r w:rsidR="00885015" w:rsidRPr="0057242C">
              <w:rPr>
                <w:shd w:val="clear" w:color="auto" w:fill="FFFFFF"/>
              </w:rPr>
              <w:t>.</w:t>
            </w:r>
          </w:p>
          <w:p w:rsidR="00885015" w:rsidRPr="0057242C" w:rsidRDefault="00885015" w:rsidP="00C04653">
            <w:pPr>
              <w:ind w:left="318" w:righ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015" w:rsidRPr="0057242C" w:rsidRDefault="00885015" w:rsidP="00E22A31">
            <w:pPr>
              <w:ind w:left="318" w:righ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42C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слова: </w:t>
            </w:r>
            <w:r w:rsidR="00E22A31" w:rsidRPr="0057242C">
              <w:rPr>
                <w:rFonts w:ascii="Times New Roman" w:hAnsi="Times New Roman"/>
                <w:sz w:val="24"/>
                <w:szCs w:val="24"/>
              </w:rPr>
              <w:t>инновационное развитие</w:t>
            </w:r>
            <w:r w:rsidR="00E006CD" w:rsidRPr="0057242C">
              <w:rPr>
                <w:rFonts w:ascii="Times New Roman" w:hAnsi="Times New Roman"/>
                <w:sz w:val="24"/>
                <w:szCs w:val="24"/>
              </w:rPr>
              <w:t>,</w:t>
            </w:r>
            <w:r w:rsidR="00E22A31" w:rsidRPr="0057242C">
              <w:rPr>
                <w:rFonts w:ascii="Times New Roman" w:hAnsi="Times New Roman"/>
                <w:sz w:val="24"/>
                <w:szCs w:val="24"/>
              </w:rPr>
              <w:t xml:space="preserve"> информационные </w:t>
            </w:r>
            <w:r w:rsidR="00E006CD" w:rsidRPr="0057242C">
              <w:rPr>
                <w:rFonts w:ascii="Times New Roman" w:hAnsi="Times New Roman"/>
                <w:sz w:val="24"/>
                <w:szCs w:val="24"/>
              </w:rPr>
              <w:t>технологии,</w:t>
            </w:r>
            <w:r w:rsidR="00E22A31" w:rsidRPr="0057242C">
              <w:rPr>
                <w:rFonts w:ascii="Times New Roman" w:hAnsi="Times New Roman"/>
                <w:sz w:val="24"/>
                <w:szCs w:val="24"/>
              </w:rPr>
              <w:t xml:space="preserve"> информационная среда, </w:t>
            </w:r>
            <w:r w:rsidRPr="0057242C">
              <w:rPr>
                <w:rFonts w:ascii="Times New Roman" w:hAnsi="Times New Roman"/>
                <w:sz w:val="24"/>
                <w:szCs w:val="24"/>
              </w:rPr>
              <w:t>единство</w:t>
            </w:r>
            <w:r w:rsidR="00E22A31" w:rsidRPr="0057242C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 w:rsidRPr="005724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5015" w:rsidRPr="00AE689D" w:rsidRDefault="00885015" w:rsidP="00C04653">
            <w:pPr>
              <w:ind w:left="318" w:righ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42C" w:rsidRPr="0057242C" w:rsidRDefault="0057242C" w:rsidP="00C04653">
            <w:pPr>
              <w:ind w:left="318" w:righ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42C">
              <w:rPr>
                <w:rFonts w:ascii="Times New Roman" w:hAnsi="Times New Roman"/>
                <w:sz w:val="24"/>
                <w:szCs w:val="24"/>
              </w:rPr>
              <w:t>Название статьи, сведения об авторах, аннотация и ключевые слова повторить на английском языке</w:t>
            </w:r>
          </w:p>
          <w:p w:rsidR="0057242C" w:rsidRPr="0057242C" w:rsidRDefault="0057242C" w:rsidP="00C04653">
            <w:pPr>
              <w:ind w:left="318" w:righ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015" w:rsidRPr="0057242C" w:rsidRDefault="00885015" w:rsidP="00C04653">
            <w:pPr>
              <w:ind w:left="318" w:righ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42C">
              <w:rPr>
                <w:rFonts w:ascii="Times New Roman" w:hAnsi="Times New Roman"/>
                <w:sz w:val="24"/>
                <w:szCs w:val="24"/>
              </w:rPr>
              <w:t>Текст. Текст. Текст. Текст. Текст. … [1</w:t>
            </w:r>
            <w:r w:rsidR="00063E0A" w:rsidRPr="0057242C">
              <w:rPr>
                <w:rFonts w:ascii="Times New Roman" w:hAnsi="Times New Roman"/>
                <w:sz w:val="24"/>
                <w:szCs w:val="24"/>
              </w:rPr>
              <w:t xml:space="preserve"> с. 1</w:t>
            </w:r>
            <w:r w:rsidR="00E22A31" w:rsidRPr="0057242C">
              <w:rPr>
                <w:rFonts w:ascii="Times New Roman" w:hAnsi="Times New Roman"/>
                <w:sz w:val="24"/>
                <w:szCs w:val="24"/>
              </w:rPr>
              <w:t>5</w:t>
            </w:r>
            <w:r w:rsidR="00063E0A" w:rsidRPr="0057242C">
              <w:rPr>
                <w:rFonts w:ascii="Times New Roman" w:hAnsi="Times New Roman"/>
                <w:sz w:val="24"/>
                <w:szCs w:val="24"/>
              </w:rPr>
              <w:t>]</w:t>
            </w:r>
            <w:r w:rsidRPr="005724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5015" w:rsidRPr="0057242C" w:rsidRDefault="00885015" w:rsidP="00C04653">
            <w:pPr>
              <w:ind w:left="318" w:right="14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015" w:rsidRPr="0057242C" w:rsidRDefault="00885015" w:rsidP="00C04653">
            <w:pPr>
              <w:ind w:left="318" w:right="142" w:firstLine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242C">
              <w:rPr>
                <w:rFonts w:ascii="Times New Roman" w:hAnsi="Times New Roman"/>
                <w:b/>
                <w:sz w:val="24"/>
                <w:szCs w:val="24"/>
              </w:rPr>
              <w:t>Литература:</w:t>
            </w:r>
          </w:p>
          <w:p w:rsidR="00E22A31" w:rsidRPr="00E22A31" w:rsidRDefault="00885015" w:rsidP="00E22A31">
            <w:pPr>
              <w:ind w:left="318" w:right="142" w:firstLine="425"/>
              <w:jc w:val="both"/>
              <w:rPr>
                <w:rFonts w:ascii="Cambria" w:hAnsi="Cambria"/>
                <w:sz w:val="24"/>
                <w:szCs w:val="24"/>
              </w:rPr>
            </w:pPr>
            <w:r w:rsidRPr="0057242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22A31" w:rsidRPr="0057242C">
              <w:rPr>
                <w:rFonts w:ascii="Times New Roman" w:hAnsi="Times New Roman"/>
                <w:sz w:val="24"/>
                <w:szCs w:val="24"/>
              </w:rPr>
              <w:t>Юдина Т.Н. Осмысление цифровой экономики // Теоретическая экономика. - 2016. - №3. – С. 12-16</w:t>
            </w:r>
            <w:r w:rsidR="00E22A31" w:rsidRPr="0057242C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7C30B4" w:rsidRDefault="007C30B4" w:rsidP="004E17CC">
      <w:pPr>
        <w:jc w:val="center"/>
        <w:rPr>
          <w:rFonts w:ascii="Cambria" w:eastAsia="Times New Roman" w:hAnsi="Cambria" w:cs="Arial"/>
          <w:b/>
          <w:bCs/>
          <w:i/>
          <w:color w:val="003300"/>
          <w:sz w:val="23"/>
          <w:szCs w:val="23"/>
          <w:lang w:eastAsia="ru-RU"/>
        </w:rPr>
      </w:pPr>
    </w:p>
    <w:p w:rsidR="004E17CC" w:rsidRPr="009F78E8" w:rsidRDefault="004E17CC" w:rsidP="009F78E8">
      <w:pPr>
        <w:ind w:firstLine="709"/>
        <w:jc w:val="both"/>
        <w:rPr>
          <w:rFonts w:ascii="Cambria" w:eastAsia="Times New Roman" w:hAnsi="Cambria" w:cs="Arial"/>
          <w:b/>
          <w:i/>
          <w:sz w:val="24"/>
          <w:szCs w:val="24"/>
          <w:lang w:eastAsia="ru-RU"/>
        </w:rPr>
      </w:pPr>
      <w:r w:rsidRPr="009F78E8">
        <w:rPr>
          <w:rFonts w:ascii="Cambria" w:eastAsia="Times New Roman" w:hAnsi="Cambria" w:cs="Arial"/>
          <w:b/>
          <w:bCs/>
          <w:i/>
          <w:sz w:val="24"/>
          <w:szCs w:val="24"/>
          <w:lang w:eastAsia="ru-RU"/>
        </w:rPr>
        <w:t>Все материалы</w:t>
      </w:r>
      <w:r w:rsidR="00A20484" w:rsidRPr="009F78E8">
        <w:rPr>
          <w:rFonts w:ascii="Cambria" w:eastAsia="Times New Roman" w:hAnsi="Cambria" w:cs="Arial"/>
          <w:b/>
          <w:i/>
          <w:sz w:val="24"/>
          <w:szCs w:val="24"/>
          <w:lang w:eastAsia="ru-RU"/>
        </w:rPr>
        <w:t xml:space="preserve">, присылаемые на конференцию, </w:t>
      </w:r>
      <w:r w:rsidRPr="009F78E8">
        <w:rPr>
          <w:rFonts w:ascii="Cambria" w:eastAsia="Times New Roman" w:hAnsi="Cambria" w:cs="Arial"/>
          <w:b/>
          <w:bCs/>
          <w:i/>
          <w:sz w:val="24"/>
          <w:szCs w:val="24"/>
          <w:lang w:eastAsia="ru-RU"/>
        </w:rPr>
        <w:t>должны соответствовать стандартам оформления!</w:t>
      </w:r>
    </w:p>
    <w:p w:rsidR="00885015" w:rsidRPr="00AE689D" w:rsidRDefault="009A19D4" w:rsidP="009F78E8">
      <w:pPr>
        <w:pStyle w:val="WW-2"/>
        <w:spacing w:after="0" w:line="240" w:lineRule="auto"/>
        <w:ind w:left="0" w:firstLine="709"/>
        <w:jc w:val="both"/>
        <w:rPr>
          <w:rFonts w:ascii="Cambria" w:hAnsi="Cambria"/>
          <w:b/>
          <w:szCs w:val="24"/>
        </w:rPr>
      </w:pPr>
      <w:r w:rsidRPr="009F78E8">
        <w:rPr>
          <w:rFonts w:ascii="Cambria" w:hAnsi="Cambria"/>
          <w:szCs w:val="24"/>
        </w:rPr>
        <w:t>Материалы, не соответствующие требованиям</w:t>
      </w:r>
      <w:r w:rsidR="00BF6893" w:rsidRPr="009F78E8">
        <w:rPr>
          <w:rFonts w:ascii="Cambria" w:hAnsi="Cambria"/>
          <w:szCs w:val="24"/>
        </w:rPr>
        <w:t>,</w:t>
      </w:r>
      <w:r w:rsidRPr="009F78E8">
        <w:rPr>
          <w:rFonts w:ascii="Cambria" w:hAnsi="Cambria"/>
          <w:szCs w:val="24"/>
        </w:rPr>
        <w:t xml:space="preserve"> приниматься к опубликованию не будут. Решение о публикации принимает Органи</w:t>
      </w:r>
      <w:r w:rsidR="00A20484" w:rsidRPr="009F78E8">
        <w:rPr>
          <w:rFonts w:ascii="Cambria" w:hAnsi="Cambria"/>
          <w:szCs w:val="24"/>
        </w:rPr>
        <w:t xml:space="preserve">зационный комитет конференции. </w:t>
      </w:r>
      <w:r w:rsidR="00BF6893" w:rsidRPr="009F78E8">
        <w:rPr>
          <w:rFonts w:ascii="Cambria" w:hAnsi="Cambria"/>
          <w:b/>
          <w:szCs w:val="24"/>
        </w:rPr>
        <w:t xml:space="preserve">Оригинальность статьи должна быть </w:t>
      </w:r>
      <w:r w:rsidR="00A20484" w:rsidRPr="009F78E8">
        <w:rPr>
          <w:rFonts w:ascii="Cambria" w:hAnsi="Cambria"/>
          <w:b/>
          <w:szCs w:val="24"/>
        </w:rPr>
        <w:t xml:space="preserve">не менее </w:t>
      </w:r>
      <w:r w:rsidR="00BF6893" w:rsidRPr="009F78E8">
        <w:rPr>
          <w:rFonts w:ascii="Cambria" w:hAnsi="Cambria"/>
          <w:b/>
          <w:szCs w:val="24"/>
        </w:rPr>
        <w:t>75 %.</w:t>
      </w:r>
    </w:p>
    <w:p w:rsidR="009A19D4" w:rsidRPr="009F78E8" w:rsidRDefault="009A19D4" w:rsidP="009F78E8">
      <w:pPr>
        <w:pStyle w:val="WW-2"/>
        <w:spacing w:after="0" w:line="240" w:lineRule="auto"/>
        <w:ind w:left="0" w:firstLine="709"/>
        <w:jc w:val="both"/>
        <w:rPr>
          <w:rFonts w:ascii="Cambria" w:hAnsi="Cambria"/>
          <w:szCs w:val="24"/>
        </w:rPr>
      </w:pPr>
      <w:r w:rsidRPr="009F78E8">
        <w:rPr>
          <w:rFonts w:ascii="Cambria" w:hAnsi="Cambria"/>
          <w:szCs w:val="24"/>
        </w:rPr>
        <w:t>Опубликованные статьи размещаются в РИНЦ и в электронной базе e.library.</w:t>
      </w:r>
    </w:p>
    <w:p w:rsidR="009A19D4" w:rsidRPr="009F78E8" w:rsidRDefault="009A19D4" w:rsidP="009F78E8">
      <w:pPr>
        <w:ind w:firstLine="709"/>
        <w:jc w:val="both"/>
        <w:rPr>
          <w:rFonts w:ascii="Cambria" w:eastAsia="Times New Roman" w:hAnsi="Cambria"/>
          <w:b/>
          <w:sz w:val="24"/>
          <w:szCs w:val="24"/>
          <w:lang w:eastAsia="ru-RU"/>
        </w:rPr>
      </w:pPr>
      <w:r w:rsidRPr="009F78E8">
        <w:rPr>
          <w:rFonts w:ascii="Cambria" w:eastAsia="Times New Roman" w:hAnsi="Cambria"/>
          <w:b/>
          <w:sz w:val="24"/>
          <w:szCs w:val="24"/>
          <w:lang w:eastAsia="ru-RU"/>
        </w:rPr>
        <w:t>Мы будем рады видеть Вас в числе участников конференции и</w:t>
      </w:r>
      <w:r w:rsidR="00292C86" w:rsidRPr="009F78E8">
        <w:rPr>
          <w:rFonts w:ascii="Cambria" w:eastAsia="Times New Roman" w:hAnsi="Cambria"/>
          <w:b/>
          <w:sz w:val="24"/>
          <w:szCs w:val="24"/>
          <w:lang w:eastAsia="ru-RU"/>
        </w:rPr>
        <w:t xml:space="preserve"> </w:t>
      </w:r>
      <w:r w:rsidRPr="009F78E8">
        <w:rPr>
          <w:rFonts w:ascii="Cambria" w:eastAsia="Times New Roman" w:hAnsi="Cambria"/>
          <w:b/>
          <w:sz w:val="24"/>
          <w:szCs w:val="24"/>
          <w:lang w:eastAsia="ru-RU"/>
        </w:rPr>
        <w:t>заранее благодарим за участие в работе!</w:t>
      </w:r>
    </w:p>
    <w:p w:rsidR="007C30B4" w:rsidRDefault="007C30B4">
      <w:pPr>
        <w:spacing w:after="200" w:line="276" w:lineRule="auto"/>
        <w:rPr>
          <w:rFonts w:ascii="Cambria" w:eastAsia="Times New Roman" w:hAnsi="Cambria"/>
          <w:b/>
          <w:color w:val="003300"/>
          <w:sz w:val="24"/>
          <w:szCs w:val="24"/>
          <w:lang w:eastAsia="ru-RU"/>
        </w:rPr>
      </w:pPr>
      <w:r>
        <w:rPr>
          <w:rFonts w:ascii="Cambria" w:hAnsi="Cambria"/>
          <w:b/>
          <w:color w:val="003300"/>
          <w:sz w:val="24"/>
          <w:szCs w:val="24"/>
        </w:rPr>
        <w:br w:type="page"/>
      </w:r>
    </w:p>
    <w:p w:rsidR="009A19D4" w:rsidRPr="006F07AF" w:rsidRDefault="007C30B4" w:rsidP="009A19D4">
      <w:pPr>
        <w:pStyle w:val="a7"/>
        <w:spacing w:after="0" w:line="360" w:lineRule="auto"/>
        <w:jc w:val="right"/>
        <w:rPr>
          <w:rFonts w:ascii="Cambria" w:hAnsi="Cambria"/>
          <w:b/>
          <w:sz w:val="24"/>
          <w:szCs w:val="24"/>
        </w:rPr>
      </w:pPr>
      <w:r w:rsidRPr="006F07AF">
        <w:rPr>
          <w:rFonts w:ascii="Cambria" w:hAnsi="Cambria"/>
          <w:b/>
          <w:sz w:val="24"/>
          <w:szCs w:val="24"/>
        </w:rPr>
        <w:t>ПРИЛОЖЕНИЕ 1</w:t>
      </w:r>
    </w:p>
    <w:p w:rsidR="007C30B4" w:rsidRPr="006F07AF" w:rsidRDefault="007C30B4" w:rsidP="009A19D4">
      <w:pPr>
        <w:pStyle w:val="a7"/>
        <w:jc w:val="center"/>
        <w:rPr>
          <w:rFonts w:ascii="Cambria" w:hAnsi="Cambria"/>
          <w:b/>
          <w:sz w:val="24"/>
          <w:szCs w:val="24"/>
        </w:rPr>
      </w:pPr>
    </w:p>
    <w:p w:rsidR="009A19D4" w:rsidRPr="006F07AF" w:rsidRDefault="009A19D4" w:rsidP="009A19D4">
      <w:pPr>
        <w:pStyle w:val="a7"/>
        <w:jc w:val="center"/>
        <w:rPr>
          <w:rFonts w:ascii="Cambria" w:hAnsi="Cambria"/>
          <w:b/>
          <w:sz w:val="24"/>
          <w:szCs w:val="24"/>
        </w:rPr>
      </w:pPr>
      <w:r w:rsidRPr="006F07AF">
        <w:rPr>
          <w:rFonts w:ascii="Cambria" w:hAnsi="Cambria"/>
          <w:b/>
          <w:sz w:val="24"/>
          <w:szCs w:val="24"/>
        </w:rPr>
        <w:t>ЗАЯВКА</w:t>
      </w:r>
    </w:p>
    <w:p w:rsidR="00412C1A" w:rsidRPr="006F07AF" w:rsidRDefault="009A19D4" w:rsidP="002401E9">
      <w:pPr>
        <w:pStyle w:val="a7"/>
        <w:spacing w:after="0"/>
        <w:jc w:val="center"/>
        <w:rPr>
          <w:rFonts w:ascii="Cambria" w:hAnsi="Cambria"/>
          <w:b/>
          <w:sz w:val="24"/>
          <w:szCs w:val="24"/>
        </w:rPr>
      </w:pPr>
      <w:r w:rsidRPr="006F07AF">
        <w:rPr>
          <w:rFonts w:ascii="Cambria" w:hAnsi="Cambria"/>
          <w:b/>
          <w:sz w:val="24"/>
          <w:szCs w:val="24"/>
        </w:rPr>
        <w:t xml:space="preserve">на участие в Международной научно-практической конференции </w:t>
      </w:r>
    </w:p>
    <w:p w:rsidR="009A19D4" w:rsidRPr="006F07AF" w:rsidRDefault="00A53302" w:rsidP="002401E9">
      <w:pPr>
        <w:pStyle w:val="a7"/>
        <w:spacing w:after="0"/>
        <w:jc w:val="center"/>
        <w:rPr>
          <w:rFonts w:ascii="Cambria" w:hAnsi="Cambria"/>
          <w:b/>
          <w:sz w:val="24"/>
          <w:szCs w:val="24"/>
        </w:rPr>
      </w:pPr>
      <w:r w:rsidRPr="006F07AF">
        <w:rPr>
          <w:rFonts w:ascii="Cambria" w:hAnsi="Cambria"/>
          <w:b/>
          <w:sz w:val="24"/>
          <w:szCs w:val="24"/>
        </w:rPr>
        <w:t>«</w:t>
      </w:r>
      <w:r w:rsidR="00292C86" w:rsidRPr="006F07AF">
        <w:rPr>
          <w:rFonts w:ascii="Cambria" w:hAnsi="Cambria"/>
          <w:b/>
          <w:sz w:val="24"/>
          <w:szCs w:val="24"/>
        </w:rPr>
        <w:t>Национальные экономические системы в контексте формирования цифровой экономики</w:t>
      </w:r>
      <w:r w:rsidRPr="006F07AF">
        <w:rPr>
          <w:rFonts w:ascii="Cambria" w:hAnsi="Cambria"/>
          <w:b/>
          <w:sz w:val="24"/>
          <w:szCs w:val="24"/>
        </w:rPr>
        <w:t>»</w:t>
      </w:r>
    </w:p>
    <w:p w:rsidR="009A19D4" w:rsidRPr="00DE12E5" w:rsidRDefault="009A19D4" w:rsidP="00A20484">
      <w:pPr>
        <w:pStyle w:val="a7"/>
        <w:spacing w:after="0"/>
        <w:jc w:val="center"/>
        <w:rPr>
          <w:rFonts w:ascii="Cambria" w:hAnsi="Cambria"/>
          <w:b/>
          <w:sz w:val="24"/>
          <w:szCs w:val="24"/>
        </w:rPr>
      </w:pPr>
      <w:r w:rsidRPr="006F07AF">
        <w:rPr>
          <w:rFonts w:ascii="Cambria" w:hAnsi="Cambria"/>
          <w:b/>
          <w:sz w:val="24"/>
          <w:szCs w:val="24"/>
        </w:rPr>
        <w:t xml:space="preserve">г. </w:t>
      </w:r>
      <w:r w:rsidR="00885015" w:rsidRPr="006F07AF">
        <w:rPr>
          <w:rFonts w:ascii="Cambria" w:hAnsi="Cambria"/>
          <w:b/>
          <w:sz w:val="24"/>
          <w:szCs w:val="24"/>
        </w:rPr>
        <w:t>Нальчик</w:t>
      </w:r>
      <w:r w:rsidRPr="006F07AF">
        <w:rPr>
          <w:rFonts w:ascii="Cambria" w:hAnsi="Cambria"/>
          <w:b/>
          <w:sz w:val="24"/>
          <w:szCs w:val="24"/>
        </w:rPr>
        <w:t xml:space="preserve">, </w:t>
      </w:r>
      <w:r w:rsidR="00885015" w:rsidRPr="006F07AF">
        <w:rPr>
          <w:rFonts w:ascii="Cambria" w:hAnsi="Cambria"/>
          <w:b/>
          <w:sz w:val="24"/>
          <w:szCs w:val="24"/>
        </w:rPr>
        <w:t>Кабардино-Балкарский ГАУ</w:t>
      </w:r>
      <w:r w:rsidRPr="006F07AF">
        <w:rPr>
          <w:rFonts w:ascii="Cambria" w:hAnsi="Cambria"/>
          <w:b/>
          <w:sz w:val="24"/>
          <w:szCs w:val="24"/>
        </w:rPr>
        <w:t xml:space="preserve">, </w:t>
      </w:r>
      <w:r w:rsidR="00D17664" w:rsidRPr="00D17664">
        <w:rPr>
          <w:rFonts w:ascii="Cambria" w:hAnsi="Cambria"/>
          <w:b/>
          <w:sz w:val="24"/>
          <w:szCs w:val="24"/>
        </w:rPr>
        <w:t xml:space="preserve">02 октября – 03 октября </w:t>
      </w:r>
      <w:r w:rsidR="00E06306" w:rsidRPr="00DE12E5">
        <w:rPr>
          <w:rFonts w:ascii="Cambria" w:hAnsi="Cambria"/>
          <w:b/>
          <w:sz w:val="24"/>
          <w:szCs w:val="24"/>
        </w:rPr>
        <w:t>2019 г.</w:t>
      </w:r>
    </w:p>
    <w:p w:rsidR="009A19D4" w:rsidRPr="006F07AF" w:rsidRDefault="009A19D4" w:rsidP="009A19D4">
      <w:pPr>
        <w:pStyle w:val="a7"/>
        <w:spacing w:after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180"/>
        <w:gridCol w:w="6150"/>
      </w:tblGrid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 xml:space="preserve">Фамилия 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Имя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Отчество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Должность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Ученая степень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BF6893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Ученое з</w:t>
            </w:r>
            <w:r w:rsidR="009A19D4"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вание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Место работы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Название доклада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Секция</w:t>
            </w:r>
            <w:r w:rsidRPr="006F07AF">
              <w:rPr>
                <w:rFonts w:ascii="Cambria" w:hAnsi="Cambria" w:cs="Times New Roman CYR"/>
                <w:sz w:val="24"/>
                <w:szCs w:val="24"/>
              </w:rPr>
              <w:t xml:space="preserve"> - название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Times New Roman CYR"/>
                <w:b/>
                <w:i/>
                <w:sz w:val="24"/>
                <w:szCs w:val="24"/>
                <w:lang w:val="uk-UA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 xml:space="preserve">Почтовый адрес 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/>
                <w:sz w:val="24"/>
                <w:szCs w:val="24"/>
              </w:rPr>
              <w:t xml:space="preserve">E-mail 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 xml:space="preserve">Контактный телефон 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Форма участия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- доклад на пленарном заседании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- доклад на секции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 xml:space="preserve">- заочное участие с опубликованием материалов 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Даты заезда-выезда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Calibri"/>
                <w:sz w:val="24"/>
                <w:szCs w:val="24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 xml:space="preserve">Категория номера проживания 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9A19D4" w:rsidRPr="006F07AF">
        <w:trPr>
          <w:trHeight w:val="23"/>
        </w:trPr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rPr>
                <w:rFonts w:ascii="Cambria" w:hAnsi="Cambria" w:cs="Times New Roman CYR"/>
                <w:sz w:val="24"/>
                <w:szCs w:val="24"/>
                <w:lang w:val="uk-UA"/>
              </w:rPr>
            </w:pPr>
            <w:r w:rsidRPr="006F07AF">
              <w:rPr>
                <w:rFonts w:ascii="Cambria" w:hAnsi="Cambria" w:cs="Times New Roman CYR"/>
                <w:sz w:val="24"/>
                <w:szCs w:val="24"/>
                <w:lang w:val="uk-UA"/>
              </w:rPr>
              <w:t>Планирую проживать в номере совместно с…</w:t>
            </w:r>
          </w:p>
        </w:tc>
        <w:tc>
          <w:tcPr>
            <w:tcW w:w="6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A19D4" w:rsidRPr="006F07AF" w:rsidRDefault="009A19D4" w:rsidP="00A53302">
            <w:pPr>
              <w:autoSpaceDE w:val="0"/>
              <w:snapToGrid w:val="0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9A19D4" w:rsidRPr="006F07AF" w:rsidRDefault="009A19D4" w:rsidP="009A19D4">
      <w:pPr>
        <w:rPr>
          <w:rFonts w:ascii="Cambria" w:hAnsi="Cambria"/>
          <w:sz w:val="24"/>
          <w:szCs w:val="24"/>
        </w:rPr>
      </w:pPr>
    </w:p>
    <w:p w:rsidR="009A19D4" w:rsidRPr="006F07AF" w:rsidRDefault="009A19D4" w:rsidP="009A19D4">
      <w:pPr>
        <w:pStyle w:val="a7"/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9A19D4" w:rsidRPr="006F07AF" w:rsidRDefault="007C30B4" w:rsidP="007B1744">
      <w:pPr>
        <w:spacing w:after="200" w:line="276" w:lineRule="auto"/>
        <w:jc w:val="right"/>
        <w:rPr>
          <w:rFonts w:ascii="Cambria" w:eastAsia="Times New Roman" w:hAnsi="Cambria" w:cs="Arial"/>
          <w:b/>
          <w:sz w:val="24"/>
          <w:szCs w:val="24"/>
          <w:lang w:eastAsia="ru-RU"/>
        </w:rPr>
      </w:pPr>
      <w:r w:rsidRPr="006F07AF">
        <w:rPr>
          <w:rFonts w:ascii="Cambria" w:eastAsia="Times New Roman" w:hAnsi="Cambria" w:cs="Arial"/>
          <w:b/>
          <w:sz w:val="24"/>
          <w:szCs w:val="24"/>
          <w:lang w:eastAsia="ru-RU"/>
        </w:rPr>
        <w:br w:type="page"/>
      </w:r>
      <w:r w:rsidR="009A19D4" w:rsidRPr="006F07AF">
        <w:rPr>
          <w:rFonts w:ascii="Cambria" w:eastAsia="Times New Roman" w:hAnsi="Cambria" w:cs="Arial"/>
          <w:b/>
          <w:sz w:val="24"/>
          <w:szCs w:val="24"/>
          <w:lang w:eastAsia="ru-RU"/>
        </w:rPr>
        <w:lastRenderedPageBreak/>
        <w:t xml:space="preserve">ПРИЛОЖЕНИЕ </w:t>
      </w:r>
      <w:r w:rsidR="00A53302" w:rsidRPr="006F07AF">
        <w:rPr>
          <w:rFonts w:ascii="Cambria" w:eastAsia="Times New Roman" w:hAnsi="Cambria" w:cs="Arial"/>
          <w:b/>
          <w:sz w:val="24"/>
          <w:szCs w:val="24"/>
          <w:lang w:eastAsia="ru-RU"/>
        </w:rPr>
        <w:t>2</w:t>
      </w:r>
    </w:p>
    <w:p w:rsidR="00A53302" w:rsidRPr="006F07AF" w:rsidRDefault="00A53302" w:rsidP="009A19D4">
      <w:pPr>
        <w:jc w:val="center"/>
        <w:rPr>
          <w:rFonts w:ascii="Cambria" w:eastAsia="Times New Roman" w:hAnsi="Cambria" w:cs="Arial"/>
          <w:b/>
          <w:sz w:val="24"/>
          <w:szCs w:val="24"/>
          <w:lang w:eastAsia="ru-RU"/>
        </w:rPr>
      </w:pPr>
    </w:p>
    <w:p w:rsidR="009A19D4" w:rsidRPr="006F07AF" w:rsidRDefault="009A19D4" w:rsidP="009A19D4">
      <w:pPr>
        <w:jc w:val="center"/>
        <w:rPr>
          <w:rFonts w:ascii="Cambria" w:eastAsia="Times New Roman" w:hAnsi="Cambria" w:cs="Arial"/>
          <w:b/>
          <w:sz w:val="24"/>
          <w:szCs w:val="24"/>
          <w:lang w:eastAsia="ru-RU"/>
        </w:rPr>
      </w:pPr>
      <w:r w:rsidRPr="006F07AF">
        <w:rPr>
          <w:rFonts w:ascii="Cambria" w:eastAsia="Times New Roman" w:hAnsi="Cambria" w:cs="Arial"/>
          <w:b/>
          <w:sz w:val="24"/>
          <w:szCs w:val="24"/>
          <w:lang w:eastAsia="ru-RU"/>
        </w:rPr>
        <w:t xml:space="preserve">ЗАЯВКА НА БРОНИРОВАНИЕ РАЗМЕЩЕНИЯ УЧАСТНИКА </w:t>
      </w:r>
    </w:p>
    <w:p w:rsidR="009A19D4" w:rsidRPr="006F07AF" w:rsidRDefault="009A19D4" w:rsidP="009A19D4">
      <w:pPr>
        <w:jc w:val="center"/>
        <w:rPr>
          <w:rFonts w:ascii="Cambria" w:eastAsia="Times New Roman" w:hAnsi="Cambria" w:cs="Arial"/>
          <w:b/>
          <w:sz w:val="24"/>
          <w:szCs w:val="24"/>
          <w:lang w:eastAsia="ru-RU"/>
        </w:rPr>
      </w:pPr>
    </w:p>
    <w:p w:rsidR="00BF6893" w:rsidRPr="00DE12E5" w:rsidRDefault="00BF6893" w:rsidP="00BF6893">
      <w:pPr>
        <w:pStyle w:val="a7"/>
        <w:spacing w:after="0"/>
        <w:jc w:val="center"/>
        <w:rPr>
          <w:rFonts w:ascii="Cambria" w:hAnsi="Cambria"/>
          <w:b/>
          <w:sz w:val="24"/>
          <w:szCs w:val="24"/>
        </w:rPr>
      </w:pPr>
      <w:r w:rsidRPr="006F07AF">
        <w:rPr>
          <w:rFonts w:ascii="Cambria" w:hAnsi="Cambria"/>
          <w:b/>
          <w:sz w:val="24"/>
          <w:szCs w:val="24"/>
        </w:rPr>
        <w:t>«</w:t>
      </w:r>
      <w:r w:rsidR="00292C86" w:rsidRPr="006F07AF">
        <w:rPr>
          <w:rFonts w:ascii="Cambria" w:hAnsi="Cambria"/>
          <w:b/>
          <w:sz w:val="24"/>
          <w:szCs w:val="24"/>
        </w:rPr>
        <w:t>Национальные экономические системы в контексте формирования цифровой экономики</w:t>
      </w:r>
      <w:r w:rsidRPr="006F07AF">
        <w:rPr>
          <w:rFonts w:ascii="Cambria" w:hAnsi="Cambria"/>
          <w:b/>
          <w:sz w:val="24"/>
          <w:szCs w:val="24"/>
        </w:rPr>
        <w:t>»</w:t>
      </w:r>
    </w:p>
    <w:p w:rsidR="009E0B1B" w:rsidRPr="00DE12E5" w:rsidRDefault="002401E9" w:rsidP="009E0B1B">
      <w:pPr>
        <w:pStyle w:val="a7"/>
        <w:spacing w:after="0"/>
        <w:jc w:val="center"/>
        <w:rPr>
          <w:rFonts w:ascii="Cambria" w:hAnsi="Cambria"/>
          <w:b/>
          <w:sz w:val="24"/>
          <w:szCs w:val="24"/>
        </w:rPr>
      </w:pPr>
      <w:r w:rsidRPr="00DE12E5">
        <w:rPr>
          <w:rFonts w:ascii="Cambria" w:hAnsi="Cambria"/>
          <w:b/>
          <w:sz w:val="24"/>
          <w:szCs w:val="24"/>
        </w:rPr>
        <w:t xml:space="preserve"> г. Нальчик, Кабардино-Балкарский ГАУ, </w:t>
      </w:r>
      <w:r w:rsidR="00D17664">
        <w:rPr>
          <w:rFonts w:ascii="Cambria" w:hAnsi="Cambria"/>
          <w:b/>
          <w:sz w:val="24"/>
          <w:szCs w:val="24"/>
        </w:rPr>
        <w:t>02</w:t>
      </w:r>
      <w:r w:rsidR="00D17664" w:rsidRPr="00796F53">
        <w:rPr>
          <w:rFonts w:ascii="Cambria" w:hAnsi="Cambria"/>
          <w:b/>
          <w:sz w:val="24"/>
          <w:szCs w:val="24"/>
        </w:rPr>
        <w:t xml:space="preserve"> </w:t>
      </w:r>
      <w:r w:rsidR="00D17664">
        <w:rPr>
          <w:rFonts w:ascii="Cambria" w:hAnsi="Cambria"/>
          <w:b/>
          <w:sz w:val="24"/>
          <w:szCs w:val="24"/>
        </w:rPr>
        <w:t>октября</w:t>
      </w:r>
      <w:r w:rsidR="00D17664" w:rsidRPr="00796F53">
        <w:rPr>
          <w:rFonts w:ascii="Cambria" w:hAnsi="Cambria"/>
          <w:b/>
          <w:sz w:val="24"/>
          <w:szCs w:val="24"/>
        </w:rPr>
        <w:t xml:space="preserve"> – </w:t>
      </w:r>
      <w:r w:rsidR="00D17664">
        <w:rPr>
          <w:rFonts w:ascii="Cambria" w:hAnsi="Cambria"/>
          <w:b/>
          <w:sz w:val="24"/>
          <w:szCs w:val="24"/>
        </w:rPr>
        <w:t>03</w:t>
      </w:r>
      <w:r w:rsidR="00D17664" w:rsidRPr="00796F53">
        <w:rPr>
          <w:rFonts w:ascii="Cambria" w:hAnsi="Cambria"/>
          <w:b/>
          <w:sz w:val="24"/>
          <w:szCs w:val="24"/>
        </w:rPr>
        <w:t xml:space="preserve"> </w:t>
      </w:r>
      <w:r w:rsidR="00D17664">
        <w:rPr>
          <w:rFonts w:ascii="Cambria" w:hAnsi="Cambria"/>
          <w:b/>
          <w:sz w:val="24"/>
          <w:szCs w:val="24"/>
        </w:rPr>
        <w:t>октября</w:t>
      </w:r>
      <w:r w:rsidR="00D17664" w:rsidRPr="00796F53">
        <w:rPr>
          <w:rFonts w:ascii="Cambria" w:hAnsi="Cambria"/>
          <w:b/>
          <w:sz w:val="24"/>
          <w:szCs w:val="24"/>
        </w:rPr>
        <w:t xml:space="preserve"> </w:t>
      </w:r>
      <w:r w:rsidR="00E06306" w:rsidRPr="00DE12E5">
        <w:rPr>
          <w:rFonts w:ascii="Cambria" w:hAnsi="Cambria"/>
          <w:b/>
          <w:sz w:val="24"/>
          <w:szCs w:val="24"/>
        </w:rPr>
        <w:t>2019 г.</w:t>
      </w:r>
    </w:p>
    <w:p w:rsidR="002401E9" w:rsidRPr="006F07AF" w:rsidRDefault="002401E9" w:rsidP="002401E9">
      <w:pPr>
        <w:jc w:val="center"/>
        <w:rPr>
          <w:rFonts w:ascii="Cambria" w:eastAsia="Times New Roman" w:hAnsi="Cambria" w:cs="Arial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3"/>
        <w:gridCol w:w="5581"/>
      </w:tblGrid>
      <w:tr w:rsidR="009A19D4" w:rsidRPr="006F07AF">
        <w:trPr>
          <w:trHeight w:val="608"/>
        </w:trPr>
        <w:tc>
          <w:tcPr>
            <w:tcW w:w="2168" w:type="pct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 xml:space="preserve">ФИО или полное наименование компании (если плательщик юрлицо): </w:t>
            </w:r>
          </w:p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 xml:space="preserve">ФИО, </w:t>
            </w:r>
            <w:r w:rsidRPr="006F07AF">
              <w:rPr>
                <w:rFonts w:ascii="Cambria" w:eastAsia="Times New Roman" w:hAnsi="Cambria" w:cs="Arial"/>
                <w:b/>
                <w:sz w:val="24"/>
                <w:szCs w:val="24"/>
                <w:u w:val="single"/>
                <w:lang w:eastAsia="ru-RU"/>
              </w:rPr>
              <w:t>паспортные данные</w:t>
            </w: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 xml:space="preserve"> (если плательщик физлицо)</w:t>
            </w:r>
          </w:p>
        </w:tc>
        <w:tc>
          <w:tcPr>
            <w:tcW w:w="2832" w:type="pct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</w:p>
        </w:tc>
      </w:tr>
      <w:tr w:rsidR="009A19D4" w:rsidRPr="006F07AF">
        <w:trPr>
          <w:trHeight w:val="589"/>
        </w:trPr>
        <w:tc>
          <w:tcPr>
            <w:tcW w:w="2168" w:type="pct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b/>
                <w:sz w:val="24"/>
                <w:szCs w:val="24"/>
                <w:u w:val="single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 xml:space="preserve">ИНН, КПП компании, адрес, контактный телефон (заполнять, если оплату производит юр. лицо) </w:t>
            </w:r>
          </w:p>
        </w:tc>
        <w:tc>
          <w:tcPr>
            <w:tcW w:w="2832" w:type="pct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</w:p>
        </w:tc>
      </w:tr>
      <w:tr w:rsidR="009A19D4" w:rsidRPr="006F07AF">
        <w:trPr>
          <w:trHeight w:val="384"/>
        </w:trPr>
        <w:tc>
          <w:tcPr>
            <w:tcW w:w="2168" w:type="pct"/>
          </w:tcPr>
          <w:p w:rsidR="009A19D4" w:rsidRPr="006F07AF" w:rsidRDefault="009A19D4" w:rsidP="0028201F">
            <w:pPr>
              <w:tabs>
                <w:tab w:val="left" w:pos="396"/>
              </w:tabs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 xml:space="preserve">Дата заявки: </w:t>
            </w:r>
          </w:p>
        </w:tc>
        <w:tc>
          <w:tcPr>
            <w:tcW w:w="2832" w:type="pct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</w:p>
        </w:tc>
      </w:tr>
    </w:tbl>
    <w:p w:rsidR="009A19D4" w:rsidRPr="006F07AF" w:rsidRDefault="009A19D4" w:rsidP="009A19D4">
      <w:pPr>
        <w:rPr>
          <w:rFonts w:ascii="Cambria" w:eastAsia="Times New Roman" w:hAnsi="Cambria" w:cs="Arial"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3"/>
        <w:gridCol w:w="2174"/>
        <w:gridCol w:w="2753"/>
        <w:gridCol w:w="2174"/>
      </w:tblGrid>
      <w:tr w:rsidR="009A19D4" w:rsidRPr="006F07AF">
        <w:trPr>
          <w:trHeight w:val="299"/>
        </w:trPr>
        <w:tc>
          <w:tcPr>
            <w:tcW w:w="1397" w:type="pct"/>
            <w:vAlign w:val="center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i/>
                <w:sz w:val="24"/>
                <w:szCs w:val="24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Дата заезда:</w:t>
            </w:r>
          </w:p>
        </w:tc>
        <w:tc>
          <w:tcPr>
            <w:tcW w:w="1103" w:type="pct"/>
            <w:vAlign w:val="center"/>
          </w:tcPr>
          <w:p w:rsidR="009A19D4" w:rsidRPr="006F07AF" w:rsidRDefault="009A19D4" w:rsidP="0028201F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pct"/>
            <w:vAlign w:val="center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i/>
                <w:sz w:val="24"/>
                <w:szCs w:val="24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Дата выезда:</w:t>
            </w:r>
          </w:p>
        </w:tc>
        <w:tc>
          <w:tcPr>
            <w:tcW w:w="1103" w:type="pct"/>
            <w:vAlign w:val="center"/>
          </w:tcPr>
          <w:p w:rsidR="009A19D4" w:rsidRPr="006F07AF" w:rsidRDefault="009A19D4" w:rsidP="0028201F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</w:p>
        </w:tc>
      </w:tr>
      <w:tr w:rsidR="009A19D4" w:rsidRPr="006F07AF">
        <w:trPr>
          <w:trHeight w:val="289"/>
        </w:trPr>
        <w:tc>
          <w:tcPr>
            <w:tcW w:w="2500" w:type="pct"/>
            <w:gridSpan w:val="2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Количество дней:</w:t>
            </w:r>
          </w:p>
        </w:tc>
        <w:tc>
          <w:tcPr>
            <w:tcW w:w="2500" w:type="pct"/>
            <w:gridSpan w:val="2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</w:p>
        </w:tc>
      </w:tr>
      <w:tr w:rsidR="009A19D4" w:rsidRPr="006F07AF">
        <w:tc>
          <w:tcPr>
            <w:tcW w:w="2500" w:type="pct"/>
            <w:gridSpan w:val="2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Контактный телефон участника Конференции</w:t>
            </w:r>
          </w:p>
        </w:tc>
        <w:tc>
          <w:tcPr>
            <w:tcW w:w="2500" w:type="pct"/>
            <w:gridSpan w:val="2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</w:p>
        </w:tc>
      </w:tr>
      <w:tr w:rsidR="009A19D4" w:rsidRPr="006F07AF">
        <w:tc>
          <w:tcPr>
            <w:tcW w:w="2500" w:type="pct"/>
            <w:gridSpan w:val="2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6F07AF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Электронная почта участника Конференции</w:t>
            </w:r>
          </w:p>
        </w:tc>
        <w:tc>
          <w:tcPr>
            <w:tcW w:w="2500" w:type="pct"/>
            <w:gridSpan w:val="2"/>
          </w:tcPr>
          <w:p w:rsidR="009A19D4" w:rsidRPr="006F07AF" w:rsidRDefault="009A19D4" w:rsidP="0028201F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</w:p>
        </w:tc>
      </w:tr>
    </w:tbl>
    <w:p w:rsidR="009A19D4" w:rsidRPr="006F07AF" w:rsidRDefault="009A19D4" w:rsidP="009A19D4">
      <w:pPr>
        <w:rPr>
          <w:rFonts w:ascii="Cambria" w:eastAsia="Times New Roman" w:hAnsi="Cambria" w:cs="Arial"/>
          <w:sz w:val="24"/>
          <w:szCs w:val="24"/>
          <w:lang w:eastAsia="ru-RU"/>
        </w:rPr>
      </w:pPr>
    </w:p>
    <w:p w:rsidR="009A19D4" w:rsidRPr="006F07AF" w:rsidRDefault="009A19D4" w:rsidP="009A19D4">
      <w:pPr>
        <w:rPr>
          <w:rFonts w:ascii="Cambria" w:eastAsia="Times New Roman" w:hAnsi="Cambria" w:cs="Arial"/>
          <w:b/>
          <w:sz w:val="24"/>
          <w:szCs w:val="24"/>
          <w:lang w:eastAsia="ru-RU"/>
        </w:rPr>
      </w:pPr>
    </w:p>
    <w:p w:rsidR="009A19D4" w:rsidRPr="006F07AF" w:rsidRDefault="009A19D4" w:rsidP="007C30B4">
      <w:pPr>
        <w:ind w:firstLine="709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6F07AF">
        <w:rPr>
          <w:rFonts w:ascii="Cambria" w:eastAsia="Times New Roman" w:hAnsi="Cambria" w:cs="Arial"/>
          <w:sz w:val="24"/>
          <w:szCs w:val="24"/>
          <w:lang w:eastAsia="ru-RU"/>
        </w:rPr>
        <w:t xml:space="preserve">Заполненную заявку на бронирование Вы можете направить </w:t>
      </w:r>
      <w:r w:rsidRPr="006F07AF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 xml:space="preserve">до </w:t>
      </w:r>
      <w:r w:rsidR="00D17664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>06 сентября</w:t>
      </w:r>
      <w:r w:rsidR="00292C86" w:rsidRPr="006F07AF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 xml:space="preserve"> </w:t>
      </w:r>
      <w:r w:rsidRPr="006F07AF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>201</w:t>
      </w:r>
      <w:r w:rsidR="00E06306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>9</w:t>
      </w:r>
      <w:r w:rsidRPr="006F07AF">
        <w:rPr>
          <w:rFonts w:ascii="Cambria" w:eastAsia="Times New Roman" w:hAnsi="Cambria" w:cs="Arial"/>
          <w:b/>
          <w:sz w:val="24"/>
          <w:szCs w:val="24"/>
          <w:u w:val="single"/>
          <w:lang w:eastAsia="ru-RU"/>
        </w:rPr>
        <w:t xml:space="preserve"> года</w:t>
      </w:r>
      <w:r w:rsidRPr="006F07AF">
        <w:rPr>
          <w:rFonts w:ascii="Cambria" w:eastAsia="Times New Roman" w:hAnsi="Cambria" w:cs="Arial"/>
          <w:sz w:val="24"/>
          <w:szCs w:val="24"/>
          <w:lang w:eastAsia="ru-RU"/>
        </w:rPr>
        <w:t xml:space="preserve"> по электронной почте: </w:t>
      </w:r>
      <w:hyperlink r:id="rId20" w:history="1"/>
      <w:r w:rsidRPr="006F07AF">
        <w:rPr>
          <w:rFonts w:ascii="Cambria" w:eastAsia="Times New Roman" w:hAnsi="Cambria" w:cs="Arial"/>
          <w:sz w:val="24"/>
          <w:szCs w:val="24"/>
          <w:lang w:eastAsia="ru-RU"/>
        </w:rPr>
        <w:t xml:space="preserve"> с пометкой «Конференция».</w:t>
      </w:r>
    </w:p>
    <w:p w:rsidR="00BF7973" w:rsidRDefault="00BF7973" w:rsidP="00BF7973">
      <w:pPr>
        <w:pStyle w:val="Default"/>
        <w:tabs>
          <w:tab w:val="left" w:pos="5080"/>
        </w:tabs>
        <w:ind w:firstLine="709"/>
        <w:jc w:val="both"/>
        <w:rPr>
          <w:color w:val="auto"/>
          <w:shd w:val="clear" w:color="auto" w:fill="FFFFFF"/>
        </w:rPr>
      </w:pPr>
      <w:r w:rsidRPr="00C943FF">
        <w:rPr>
          <w:color w:val="auto"/>
          <w:shd w:val="clear" w:color="auto" w:fill="FFFFFF"/>
        </w:rPr>
        <w:t xml:space="preserve">Секция 1: </w:t>
      </w:r>
      <w:hyperlink r:id="rId21" w:history="1">
        <w:r w:rsidRPr="00C943FF">
          <w:rPr>
            <w:rStyle w:val="a9"/>
            <w:u w:val="none"/>
            <w:shd w:val="clear" w:color="auto" w:fill="FFFFFF"/>
            <w:lang w:val="en-US"/>
          </w:rPr>
          <w:t>abazova</w:t>
        </w:r>
        <w:r w:rsidRPr="00C943FF">
          <w:rPr>
            <w:rStyle w:val="a9"/>
            <w:u w:val="none"/>
            <w:shd w:val="clear" w:color="auto" w:fill="FFFFFF"/>
          </w:rPr>
          <w:t>.</w:t>
        </w:r>
        <w:r w:rsidRPr="00C943FF">
          <w:rPr>
            <w:rStyle w:val="a9"/>
            <w:u w:val="none"/>
            <w:shd w:val="clear" w:color="auto" w:fill="FFFFFF"/>
            <w:lang w:val="en-US"/>
          </w:rPr>
          <w:t>lara</w:t>
        </w:r>
        <w:r w:rsidRPr="00C943FF">
          <w:rPr>
            <w:rStyle w:val="a9"/>
            <w:u w:val="none"/>
            <w:shd w:val="clear" w:color="auto" w:fill="FFFFFF"/>
          </w:rPr>
          <w:t>@</w:t>
        </w:r>
        <w:r w:rsidRPr="00C943FF">
          <w:rPr>
            <w:rStyle w:val="a9"/>
            <w:u w:val="none"/>
            <w:shd w:val="clear" w:color="auto" w:fill="FFFFFF"/>
            <w:lang w:val="en-US"/>
          </w:rPr>
          <w:t>yandex</w:t>
        </w:r>
        <w:r w:rsidRPr="00C943FF">
          <w:rPr>
            <w:rStyle w:val="a9"/>
            <w:u w:val="none"/>
            <w:shd w:val="clear" w:color="auto" w:fill="FFFFFF"/>
          </w:rPr>
          <w:t>.</w:t>
        </w:r>
        <w:r w:rsidRPr="00C943FF">
          <w:rPr>
            <w:rStyle w:val="a9"/>
            <w:u w:val="none"/>
            <w:shd w:val="clear" w:color="auto" w:fill="FFFFFF"/>
            <w:lang w:val="en-US"/>
          </w:rPr>
          <w:t>ru</w:t>
        </w:r>
      </w:hyperlink>
      <w:r w:rsidRPr="00C943FF">
        <w:rPr>
          <w:color w:val="auto"/>
          <w:shd w:val="clear" w:color="auto" w:fill="FFFFFF"/>
        </w:rPr>
        <w:t xml:space="preserve"> </w:t>
      </w:r>
    </w:p>
    <w:p w:rsidR="00BF7973" w:rsidRDefault="00BF7973" w:rsidP="00BF7973">
      <w:pPr>
        <w:pStyle w:val="Default"/>
        <w:tabs>
          <w:tab w:val="left" w:pos="5080"/>
        </w:tabs>
        <w:ind w:firstLine="709"/>
        <w:jc w:val="both"/>
        <w:rPr>
          <w:color w:val="auto"/>
          <w:shd w:val="clear" w:color="auto" w:fill="FFFFFF"/>
        </w:rPr>
      </w:pPr>
      <w:r w:rsidRPr="00C943FF">
        <w:rPr>
          <w:color w:val="auto"/>
          <w:shd w:val="clear" w:color="auto" w:fill="FFFFFF"/>
        </w:rPr>
        <w:t xml:space="preserve">Секция 2: </w:t>
      </w:r>
      <w:hyperlink r:id="rId22" w:history="1">
        <w:r w:rsidRPr="00C943FF">
          <w:rPr>
            <w:rStyle w:val="a9"/>
            <w:u w:val="none"/>
            <w:shd w:val="clear" w:color="auto" w:fill="FFFFFF"/>
          </w:rPr>
          <w:t>bagova-djulia07@mail.ru</w:t>
        </w:r>
      </w:hyperlink>
      <w:r w:rsidRPr="00C943FF">
        <w:rPr>
          <w:color w:val="auto"/>
          <w:shd w:val="clear" w:color="auto" w:fill="FFFFFF"/>
        </w:rPr>
        <w:t xml:space="preserve"> </w:t>
      </w:r>
    </w:p>
    <w:p w:rsidR="00244DFB" w:rsidRPr="003B5F2F" w:rsidRDefault="00244DFB" w:rsidP="007C30B4">
      <w:pPr>
        <w:ind w:firstLine="709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244DFB">
        <w:rPr>
          <w:rFonts w:ascii="Cambria" w:eastAsia="Times New Roman" w:hAnsi="Cambria" w:cs="Arial"/>
          <w:sz w:val="24"/>
          <w:szCs w:val="24"/>
          <w:lang w:eastAsia="ru-RU"/>
        </w:rPr>
        <w:t xml:space="preserve">Секция 3: </w:t>
      </w:r>
      <w:hyperlink r:id="rId23" w:history="1">
        <w:r w:rsidRPr="003B5F2F">
          <w:rPr>
            <w:rStyle w:val="a9"/>
            <w:rFonts w:ascii="Cambria" w:eastAsia="Times New Roman" w:hAnsi="Cambria" w:cs="Arial"/>
            <w:sz w:val="24"/>
            <w:szCs w:val="24"/>
            <w:u w:val="none"/>
            <w:lang w:eastAsia="ru-RU"/>
          </w:rPr>
          <w:t>conf-kbgau@rambler.ru</w:t>
        </w:r>
      </w:hyperlink>
    </w:p>
    <w:p w:rsidR="00244DFB" w:rsidRPr="003B5F2F" w:rsidRDefault="00244DFB" w:rsidP="007C30B4">
      <w:pPr>
        <w:ind w:firstLine="709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3B5F2F">
        <w:rPr>
          <w:rFonts w:ascii="Cambria" w:eastAsia="Times New Roman" w:hAnsi="Cambria" w:cs="Arial"/>
          <w:sz w:val="24"/>
          <w:szCs w:val="24"/>
          <w:lang w:eastAsia="ru-RU"/>
        </w:rPr>
        <w:t xml:space="preserve">Секция 4: </w:t>
      </w:r>
      <w:hyperlink r:id="rId24" w:history="1">
        <w:r w:rsidR="005B1F8B" w:rsidRPr="003B5F2F">
          <w:rPr>
            <w:rStyle w:val="a9"/>
            <w:rFonts w:ascii="Cambria" w:eastAsia="Times New Roman" w:hAnsi="Cambria" w:cs="Arial"/>
            <w:sz w:val="24"/>
            <w:szCs w:val="24"/>
            <w:u w:val="none"/>
            <w:lang w:val="en-US" w:eastAsia="ru-RU"/>
          </w:rPr>
          <w:t>elkokova</w:t>
        </w:r>
        <w:r w:rsidR="005B1F8B" w:rsidRPr="003B5F2F">
          <w:rPr>
            <w:rStyle w:val="a9"/>
            <w:rFonts w:ascii="Cambria" w:eastAsia="Times New Roman" w:hAnsi="Cambria" w:cs="Arial"/>
            <w:sz w:val="24"/>
            <w:szCs w:val="24"/>
            <w:u w:val="none"/>
            <w:lang w:eastAsia="ru-RU"/>
          </w:rPr>
          <w:t>@</w:t>
        </w:r>
        <w:r w:rsidR="005B1F8B" w:rsidRPr="003B5F2F">
          <w:rPr>
            <w:rStyle w:val="a9"/>
            <w:rFonts w:ascii="Cambria" w:eastAsia="Times New Roman" w:hAnsi="Cambria" w:cs="Arial"/>
            <w:sz w:val="24"/>
            <w:szCs w:val="24"/>
            <w:u w:val="none"/>
            <w:lang w:val="en-US" w:eastAsia="ru-RU"/>
          </w:rPr>
          <w:t>mail</w:t>
        </w:r>
        <w:r w:rsidR="005B1F8B" w:rsidRPr="003B5F2F">
          <w:rPr>
            <w:rStyle w:val="a9"/>
            <w:rFonts w:ascii="Cambria" w:eastAsia="Times New Roman" w:hAnsi="Cambria" w:cs="Arial"/>
            <w:sz w:val="24"/>
            <w:szCs w:val="24"/>
            <w:u w:val="none"/>
            <w:lang w:eastAsia="ru-RU"/>
          </w:rPr>
          <w:t>.</w:t>
        </w:r>
        <w:r w:rsidR="005B1F8B" w:rsidRPr="003B5F2F">
          <w:rPr>
            <w:rStyle w:val="a9"/>
            <w:rFonts w:ascii="Cambria" w:eastAsia="Times New Roman" w:hAnsi="Cambria" w:cs="Arial"/>
            <w:sz w:val="24"/>
            <w:szCs w:val="24"/>
            <w:u w:val="none"/>
            <w:lang w:val="en-US" w:eastAsia="ru-RU"/>
          </w:rPr>
          <w:t>ru</w:t>
        </w:r>
      </w:hyperlink>
    </w:p>
    <w:p w:rsidR="00244DFB" w:rsidRPr="006F07AF" w:rsidRDefault="00244DFB" w:rsidP="007C30B4">
      <w:pPr>
        <w:ind w:firstLine="709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</w:p>
    <w:sectPr w:rsidR="00244DFB" w:rsidRPr="006F07AF" w:rsidSect="008468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A43" w:rsidRDefault="00300A43" w:rsidP="00134DFC">
      <w:r>
        <w:separator/>
      </w:r>
    </w:p>
  </w:endnote>
  <w:endnote w:type="continuationSeparator" w:id="0">
    <w:p w:rsidR="00300A43" w:rsidRDefault="00300A43" w:rsidP="00134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A43" w:rsidRDefault="00300A43" w:rsidP="00134DFC">
      <w:r>
        <w:separator/>
      </w:r>
    </w:p>
  </w:footnote>
  <w:footnote w:type="continuationSeparator" w:id="0">
    <w:p w:rsidR="00300A43" w:rsidRDefault="00300A43" w:rsidP="00134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11D9"/>
    <w:multiLevelType w:val="hybridMultilevel"/>
    <w:tmpl w:val="BF42F19C"/>
    <w:lvl w:ilvl="0" w:tplc="5770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2206C"/>
    <w:multiLevelType w:val="hybridMultilevel"/>
    <w:tmpl w:val="0512D572"/>
    <w:lvl w:ilvl="0" w:tplc="5770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51DE0"/>
    <w:multiLevelType w:val="hybridMultilevel"/>
    <w:tmpl w:val="972CFA40"/>
    <w:lvl w:ilvl="0" w:tplc="364C52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FD257A"/>
    <w:multiLevelType w:val="hybridMultilevel"/>
    <w:tmpl w:val="F808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24786"/>
    <w:multiLevelType w:val="hybridMultilevel"/>
    <w:tmpl w:val="ADE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C42E7"/>
    <w:multiLevelType w:val="hybridMultilevel"/>
    <w:tmpl w:val="BA6C3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B4DAA"/>
    <w:multiLevelType w:val="hybridMultilevel"/>
    <w:tmpl w:val="761C77C8"/>
    <w:lvl w:ilvl="0" w:tplc="5770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9D4"/>
    <w:rsid w:val="000070B8"/>
    <w:rsid w:val="000133B3"/>
    <w:rsid w:val="00014303"/>
    <w:rsid w:val="00016EEC"/>
    <w:rsid w:val="0002177C"/>
    <w:rsid w:val="00021D99"/>
    <w:rsid w:val="00022741"/>
    <w:rsid w:val="00027CD8"/>
    <w:rsid w:val="00031FE9"/>
    <w:rsid w:val="000325BE"/>
    <w:rsid w:val="000336F8"/>
    <w:rsid w:val="000435D3"/>
    <w:rsid w:val="00063056"/>
    <w:rsid w:val="00063E0A"/>
    <w:rsid w:val="00067308"/>
    <w:rsid w:val="000B0DE3"/>
    <w:rsid w:val="000B0FE8"/>
    <w:rsid w:val="000C42AA"/>
    <w:rsid w:val="000D1C1A"/>
    <w:rsid w:val="000D787F"/>
    <w:rsid w:val="000E035C"/>
    <w:rsid w:val="000E1361"/>
    <w:rsid w:val="000F0271"/>
    <w:rsid w:val="000F2F60"/>
    <w:rsid w:val="00104FCC"/>
    <w:rsid w:val="00116467"/>
    <w:rsid w:val="00126718"/>
    <w:rsid w:val="0012694D"/>
    <w:rsid w:val="00131406"/>
    <w:rsid w:val="001314C6"/>
    <w:rsid w:val="00134A27"/>
    <w:rsid w:val="00134DFC"/>
    <w:rsid w:val="001367A3"/>
    <w:rsid w:val="0013711F"/>
    <w:rsid w:val="00142711"/>
    <w:rsid w:val="00144B02"/>
    <w:rsid w:val="001518C3"/>
    <w:rsid w:val="00160AE6"/>
    <w:rsid w:val="00164A45"/>
    <w:rsid w:val="00185E03"/>
    <w:rsid w:val="001A02C0"/>
    <w:rsid w:val="001A202C"/>
    <w:rsid w:val="001A5078"/>
    <w:rsid w:val="001C2174"/>
    <w:rsid w:val="001D1E59"/>
    <w:rsid w:val="001D5EC9"/>
    <w:rsid w:val="001E5A5B"/>
    <w:rsid w:val="001F762D"/>
    <w:rsid w:val="00200C4F"/>
    <w:rsid w:val="00201E47"/>
    <w:rsid w:val="00202D02"/>
    <w:rsid w:val="0020342D"/>
    <w:rsid w:val="002049E1"/>
    <w:rsid w:val="0021323A"/>
    <w:rsid w:val="00217338"/>
    <w:rsid w:val="002175C9"/>
    <w:rsid w:val="002272AB"/>
    <w:rsid w:val="00237270"/>
    <w:rsid w:val="002401E9"/>
    <w:rsid w:val="00240DE6"/>
    <w:rsid w:val="00243278"/>
    <w:rsid w:val="00244DFB"/>
    <w:rsid w:val="00260DA9"/>
    <w:rsid w:val="00263E0B"/>
    <w:rsid w:val="0028201F"/>
    <w:rsid w:val="00292C86"/>
    <w:rsid w:val="002A4872"/>
    <w:rsid w:val="002A62EC"/>
    <w:rsid w:val="002B2353"/>
    <w:rsid w:val="002B2F2A"/>
    <w:rsid w:val="002C49BE"/>
    <w:rsid w:val="002E06BD"/>
    <w:rsid w:val="002F743D"/>
    <w:rsid w:val="00300A43"/>
    <w:rsid w:val="00306A22"/>
    <w:rsid w:val="0032620E"/>
    <w:rsid w:val="00334711"/>
    <w:rsid w:val="00336AAC"/>
    <w:rsid w:val="00340EE3"/>
    <w:rsid w:val="0034456B"/>
    <w:rsid w:val="0034494D"/>
    <w:rsid w:val="00344B0E"/>
    <w:rsid w:val="00355398"/>
    <w:rsid w:val="00356F8F"/>
    <w:rsid w:val="00361CCC"/>
    <w:rsid w:val="00362BAE"/>
    <w:rsid w:val="003635D0"/>
    <w:rsid w:val="00364015"/>
    <w:rsid w:val="00370829"/>
    <w:rsid w:val="003865D1"/>
    <w:rsid w:val="00391881"/>
    <w:rsid w:val="003B2165"/>
    <w:rsid w:val="003B5F2F"/>
    <w:rsid w:val="003C4C59"/>
    <w:rsid w:val="003D2345"/>
    <w:rsid w:val="003D58BE"/>
    <w:rsid w:val="003E19F4"/>
    <w:rsid w:val="003F0CBC"/>
    <w:rsid w:val="00401187"/>
    <w:rsid w:val="00402AFC"/>
    <w:rsid w:val="004049B2"/>
    <w:rsid w:val="00406C0E"/>
    <w:rsid w:val="00412C1A"/>
    <w:rsid w:val="0041546F"/>
    <w:rsid w:val="004355EE"/>
    <w:rsid w:val="004364BD"/>
    <w:rsid w:val="0044282F"/>
    <w:rsid w:val="004452FC"/>
    <w:rsid w:val="00450493"/>
    <w:rsid w:val="00454C54"/>
    <w:rsid w:val="00455627"/>
    <w:rsid w:val="004556E1"/>
    <w:rsid w:val="004865CD"/>
    <w:rsid w:val="00487C7C"/>
    <w:rsid w:val="004926FB"/>
    <w:rsid w:val="004A3F94"/>
    <w:rsid w:val="004A6EA1"/>
    <w:rsid w:val="004B3B42"/>
    <w:rsid w:val="004B6AA2"/>
    <w:rsid w:val="004C7916"/>
    <w:rsid w:val="004E17CC"/>
    <w:rsid w:val="004E2489"/>
    <w:rsid w:val="004F2326"/>
    <w:rsid w:val="004F6319"/>
    <w:rsid w:val="004F7A03"/>
    <w:rsid w:val="005050C4"/>
    <w:rsid w:val="00515019"/>
    <w:rsid w:val="005160C8"/>
    <w:rsid w:val="00521D04"/>
    <w:rsid w:val="005318F4"/>
    <w:rsid w:val="00543FE1"/>
    <w:rsid w:val="00544F8E"/>
    <w:rsid w:val="00551B4B"/>
    <w:rsid w:val="00563904"/>
    <w:rsid w:val="0057242C"/>
    <w:rsid w:val="00573FEA"/>
    <w:rsid w:val="00582723"/>
    <w:rsid w:val="00584836"/>
    <w:rsid w:val="005850A2"/>
    <w:rsid w:val="005856E6"/>
    <w:rsid w:val="00586427"/>
    <w:rsid w:val="00590BC9"/>
    <w:rsid w:val="005A7ACE"/>
    <w:rsid w:val="005B1F8B"/>
    <w:rsid w:val="005B4C16"/>
    <w:rsid w:val="005D2759"/>
    <w:rsid w:val="005D669A"/>
    <w:rsid w:val="005E54C4"/>
    <w:rsid w:val="005E6DFC"/>
    <w:rsid w:val="005F19CF"/>
    <w:rsid w:val="005F5A7A"/>
    <w:rsid w:val="00612A09"/>
    <w:rsid w:val="00613B10"/>
    <w:rsid w:val="006140A9"/>
    <w:rsid w:val="0061416C"/>
    <w:rsid w:val="00637BE7"/>
    <w:rsid w:val="00655C21"/>
    <w:rsid w:val="00670DF3"/>
    <w:rsid w:val="0067771E"/>
    <w:rsid w:val="00683AA0"/>
    <w:rsid w:val="00684084"/>
    <w:rsid w:val="006866A0"/>
    <w:rsid w:val="00686D26"/>
    <w:rsid w:val="006D3425"/>
    <w:rsid w:val="006F047D"/>
    <w:rsid w:val="006F07AF"/>
    <w:rsid w:val="006F13A5"/>
    <w:rsid w:val="006F3AE1"/>
    <w:rsid w:val="006F3D80"/>
    <w:rsid w:val="00703EE5"/>
    <w:rsid w:val="00712340"/>
    <w:rsid w:val="007151D5"/>
    <w:rsid w:val="007169C1"/>
    <w:rsid w:val="00721010"/>
    <w:rsid w:val="00726A29"/>
    <w:rsid w:val="007310D4"/>
    <w:rsid w:val="00740611"/>
    <w:rsid w:val="0074076E"/>
    <w:rsid w:val="007460E2"/>
    <w:rsid w:val="00754563"/>
    <w:rsid w:val="00757BC7"/>
    <w:rsid w:val="00770827"/>
    <w:rsid w:val="00774AE2"/>
    <w:rsid w:val="007775A4"/>
    <w:rsid w:val="00781958"/>
    <w:rsid w:val="00783ECE"/>
    <w:rsid w:val="00793EC7"/>
    <w:rsid w:val="007962E0"/>
    <w:rsid w:val="00796F53"/>
    <w:rsid w:val="007A4E9E"/>
    <w:rsid w:val="007A5D3C"/>
    <w:rsid w:val="007B1744"/>
    <w:rsid w:val="007C30B4"/>
    <w:rsid w:val="007E04D3"/>
    <w:rsid w:val="007E2FD0"/>
    <w:rsid w:val="007E7984"/>
    <w:rsid w:val="007F6BCC"/>
    <w:rsid w:val="00802B65"/>
    <w:rsid w:val="00803ED5"/>
    <w:rsid w:val="008139EC"/>
    <w:rsid w:val="00817B82"/>
    <w:rsid w:val="00821DDB"/>
    <w:rsid w:val="008302FB"/>
    <w:rsid w:val="008337B5"/>
    <w:rsid w:val="008468AA"/>
    <w:rsid w:val="00856A77"/>
    <w:rsid w:val="008570FF"/>
    <w:rsid w:val="00857110"/>
    <w:rsid w:val="00857A1D"/>
    <w:rsid w:val="00860F20"/>
    <w:rsid w:val="0086170B"/>
    <w:rsid w:val="00872C56"/>
    <w:rsid w:val="00877AD8"/>
    <w:rsid w:val="0088058F"/>
    <w:rsid w:val="00881187"/>
    <w:rsid w:val="00884432"/>
    <w:rsid w:val="00885015"/>
    <w:rsid w:val="008935C4"/>
    <w:rsid w:val="008C101C"/>
    <w:rsid w:val="008C2A90"/>
    <w:rsid w:val="008D24CC"/>
    <w:rsid w:val="008E0202"/>
    <w:rsid w:val="008E51B7"/>
    <w:rsid w:val="008E7F6B"/>
    <w:rsid w:val="00902333"/>
    <w:rsid w:val="009045F6"/>
    <w:rsid w:val="00914B9D"/>
    <w:rsid w:val="00924879"/>
    <w:rsid w:val="00926371"/>
    <w:rsid w:val="009500CE"/>
    <w:rsid w:val="00952EC9"/>
    <w:rsid w:val="00974997"/>
    <w:rsid w:val="009A19D4"/>
    <w:rsid w:val="009A4099"/>
    <w:rsid w:val="009A4FEA"/>
    <w:rsid w:val="009C23D9"/>
    <w:rsid w:val="009C5596"/>
    <w:rsid w:val="009C6075"/>
    <w:rsid w:val="009D248F"/>
    <w:rsid w:val="009E0B1B"/>
    <w:rsid w:val="009E1F7F"/>
    <w:rsid w:val="009E2A55"/>
    <w:rsid w:val="009E6303"/>
    <w:rsid w:val="009F3202"/>
    <w:rsid w:val="009F36F7"/>
    <w:rsid w:val="009F78E8"/>
    <w:rsid w:val="00A0176A"/>
    <w:rsid w:val="00A20484"/>
    <w:rsid w:val="00A21344"/>
    <w:rsid w:val="00A23430"/>
    <w:rsid w:val="00A364D9"/>
    <w:rsid w:val="00A44045"/>
    <w:rsid w:val="00A46603"/>
    <w:rsid w:val="00A53302"/>
    <w:rsid w:val="00A570B0"/>
    <w:rsid w:val="00A57F74"/>
    <w:rsid w:val="00A72D01"/>
    <w:rsid w:val="00A80CD7"/>
    <w:rsid w:val="00A84E87"/>
    <w:rsid w:val="00AB5F2F"/>
    <w:rsid w:val="00AB6504"/>
    <w:rsid w:val="00AB6EFC"/>
    <w:rsid w:val="00AD1124"/>
    <w:rsid w:val="00AE2F4F"/>
    <w:rsid w:val="00AE689D"/>
    <w:rsid w:val="00AF0893"/>
    <w:rsid w:val="00AF0E2B"/>
    <w:rsid w:val="00B04234"/>
    <w:rsid w:val="00B07572"/>
    <w:rsid w:val="00B20C44"/>
    <w:rsid w:val="00B21F77"/>
    <w:rsid w:val="00B24BC4"/>
    <w:rsid w:val="00B3478D"/>
    <w:rsid w:val="00B35BD1"/>
    <w:rsid w:val="00B44A39"/>
    <w:rsid w:val="00B579ED"/>
    <w:rsid w:val="00B833D8"/>
    <w:rsid w:val="00B93BE3"/>
    <w:rsid w:val="00B9613C"/>
    <w:rsid w:val="00BA32CF"/>
    <w:rsid w:val="00BA5606"/>
    <w:rsid w:val="00BD402E"/>
    <w:rsid w:val="00BE7361"/>
    <w:rsid w:val="00BF6893"/>
    <w:rsid w:val="00BF7079"/>
    <w:rsid w:val="00BF7973"/>
    <w:rsid w:val="00C02691"/>
    <w:rsid w:val="00C04653"/>
    <w:rsid w:val="00C06A7B"/>
    <w:rsid w:val="00C1521A"/>
    <w:rsid w:val="00C2781B"/>
    <w:rsid w:val="00C27DF3"/>
    <w:rsid w:val="00C330E7"/>
    <w:rsid w:val="00C40012"/>
    <w:rsid w:val="00C44CFE"/>
    <w:rsid w:val="00C5596B"/>
    <w:rsid w:val="00C56798"/>
    <w:rsid w:val="00C83C55"/>
    <w:rsid w:val="00C86607"/>
    <w:rsid w:val="00C86DE3"/>
    <w:rsid w:val="00C943FF"/>
    <w:rsid w:val="00C96E78"/>
    <w:rsid w:val="00CA7973"/>
    <w:rsid w:val="00CB6BAD"/>
    <w:rsid w:val="00CD4AB4"/>
    <w:rsid w:val="00CE1543"/>
    <w:rsid w:val="00CE5015"/>
    <w:rsid w:val="00CE79EC"/>
    <w:rsid w:val="00CF13DA"/>
    <w:rsid w:val="00D17664"/>
    <w:rsid w:val="00D30F29"/>
    <w:rsid w:val="00D32999"/>
    <w:rsid w:val="00D522E7"/>
    <w:rsid w:val="00D56184"/>
    <w:rsid w:val="00D60C3C"/>
    <w:rsid w:val="00D642F4"/>
    <w:rsid w:val="00D67E16"/>
    <w:rsid w:val="00D73F39"/>
    <w:rsid w:val="00D811BE"/>
    <w:rsid w:val="00DA0976"/>
    <w:rsid w:val="00DA0F90"/>
    <w:rsid w:val="00DC6DA5"/>
    <w:rsid w:val="00DD3283"/>
    <w:rsid w:val="00DE12E5"/>
    <w:rsid w:val="00E006CD"/>
    <w:rsid w:val="00E06306"/>
    <w:rsid w:val="00E14793"/>
    <w:rsid w:val="00E16601"/>
    <w:rsid w:val="00E22A31"/>
    <w:rsid w:val="00E278ED"/>
    <w:rsid w:val="00E35191"/>
    <w:rsid w:val="00E57020"/>
    <w:rsid w:val="00E611CE"/>
    <w:rsid w:val="00E65798"/>
    <w:rsid w:val="00E73277"/>
    <w:rsid w:val="00E732EB"/>
    <w:rsid w:val="00E74A72"/>
    <w:rsid w:val="00E775DB"/>
    <w:rsid w:val="00E93FED"/>
    <w:rsid w:val="00E964B8"/>
    <w:rsid w:val="00ED006D"/>
    <w:rsid w:val="00ED536F"/>
    <w:rsid w:val="00EE046F"/>
    <w:rsid w:val="00EE6102"/>
    <w:rsid w:val="00EE684C"/>
    <w:rsid w:val="00EF0468"/>
    <w:rsid w:val="00EF73AE"/>
    <w:rsid w:val="00EF7FCF"/>
    <w:rsid w:val="00F1237F"/>
    <w:rsid w:val="00F33F34"/>
    <w:rsid w:val="00F35D6F"/>
    <w:rsid w:val="00F4592B"/>
    <w:rsid w:val="00F503E4"/>
    <w:rsid w:val="00F60D57"/>
    <w:rsid w:val="00F63A27"/>
    <w:rsid w:val="00F71C26"/>
    <w:rsid w:val="00F80B8C"/>
    <w:rsid w:val="00F858A1"/>
    <w:rsid w:val="00F85F07"/>
    <w:rsid w:val="00FA6100"/>
    <w:rsid w:val="00FA6938"/>
    <w:rsid w:val="00FB2290"/>
    <w:rsid w:val="00FE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D4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21DDB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"/>
    <w:qFormat/>
    <w:rsid w:val="00802B6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19D4"/>
    <w:pPr>
      <w:widowControl w:val="0"/>
      <w:suppressAutoHyphens/>
      <w:ind w:firstLine="540"/>
      <w:jc w:val="center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a4">
    <w:name w:val="Основной текст с отступом Знак"/>
    <w:link w:val="a3"/>
    <w:rsid w:val="009A19D4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9A19D4"/>
    <w:pPr>
      <w:spacing w:after="120" w:line="480" w:lineRule="auto"/>
      <w:ind w:left="283"/>
    </w:pPr>
    <w:rPr>
      <w:sz w:val="20"/>
      <w:szCs w:val="20"/>
      <w:lang/>
    </w:rPr>
  </w:style>
  <w:style w:type="character" w:customStyle="1" w:styleId="22">
    <w:name w:val="Основной текст с отступом 2 Знак"/>
    <w:link w:val="21"/>
    <w:rsid w:val="009A19D4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9A19D4"/>
    <w:pPr>
      <w:tabs>
        <w:tab w:val="center" w:pos="4536"/>
        <w:tab w:val="right" w:pos="9072"/>
      </w:tabs>
      <w:suppressAutoHyphens/>
      <w:spacing w:before="60" w:line="220" w:lineRule="exact"/>
      <w:ind w:firstLine="284"/>
      <w:jc w:val="both"/>
    </w:pPr>
    <w:rPr>
      <w:kern w:val="1"/>
      <w:sz w:val="20"/>
      <w:szCs w:val="20"/>
      <w:lang w:eastAsia="ru-RU"/>
    </w:rPr>
  </w:style>
  <w:style w:type="character" w:customStyle="1" w:styleId="a6">
    <w:name w:val="Нижний колонтитул Знак"/>
    <w:link w:val="a5"/>
    <w:rsid w:val="009A19D4"/>
    <w:rPr>
      <w:rFonts w:ascii="Calibri" w:eastAsia="Calibri" w:hAnsi="Calibri" w:cs="Times New Roman"/>
      <w:kern w:val="1"/>
      <w:szCs w:val="20"/>
      <w:lang w:eastAsia="ru-RU"/>
    </w:rPr>
  </w:style>
  <w:style w:type="paragraph" w:styleId="a7">
    <w:name w:val="Body Text"/>
    <w:basedOn w:val="a"/>
    <w:link w:val="a8"/>
    <w:rsid w:val="009A19D4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rsid w:val="009A1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2">
    <w:name w:val="WW-Основной текст с отступом 2"/>
    <w:basedOn w:val="a"/>
    <w:rsid w:val="009A19D4"/>
    <w:pPr>
      <w:suppressAutoHyphens/>
      <w:spacing w:after="120" w:line="480" w:lineRule="auto"/>
      <w:ind w:left="283" w:firstLine="1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9">
    <w:name w:val="Hyperlink"/>
    <w:uiPriority w:val="99"/>
    <w:rsid w:val="009A19D4"/>
    <w:rPr>
      <w:color w:val="0000FF"/>
      <w:u w:val="single"/>
    </w:rPr>
  </w:style>
  <w:style w:type="paragraph" w:styleId="aa">
    <w:name w:val="List Paragraph"/>
    <w:basedOn w:val="a"/>
    <w:qFormat/>
    <w:rsid w:val="009A19D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Без интервала Знак"/>
    <w:link w:val="ac"/>
    <w:uiPriority w:val="1"/>
    <w:locked/>
    <w:rsid w:val="009A19D4"/>
    <w:rPr>
      <w:sz w:val="22"/>
      <w:szCs w:val="22"/>
      <w:lang w:val="ru-RU" w:eastAsia="en-US" w:bidi="ar-SA"/>
    </w:rPr>
  </w:style>
  <w:style w:type="paragraph" w:styleId="ac">
    <w:name w:val="No Spacing"/>
    <w:link w:val="ab"/>
    <w:uiPriority w:val="1"/>
    <w:qFormat/>
    <w:rsid w:val="009A19D4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9A19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A19D4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9A19D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A19D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821DD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802B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Normal (Web)"/>
    <w:basedOn w:val="a"/>
    <w:uiPriority w:val="99"/>
    <w:unhideWhenUsed/>
    <w:rsid w:val="008850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редняя сетка 11"/>
    <w:basedOn w:val="a1"/>
    <w:uiPriority w:val="67"/>
    <w:rsid w:val="00A5330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af1">
    <w:name w:val="header"/>
    <w:basedOn w:val="a"/>
    <w:link w:val="af2"/>
    <w:uiPriority w:val="99"/>
    <w:semiHidden/>
    <w:unhideWhenUsed/>
    <w:rsid w:val="00134DFC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Верхний колонтитул Знак"/>
    <w:link w:val="af1"/>
    <w:uiPriority w:val="99"/>
    <w:semiHidden/>
    <w:rsid w:val="00134DFC"/>
    <w:rPr>
      <w:sz w:val="22"/>
      <w:szCs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344B0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055">
          <w:marLeft w:val="0"/>
          <w:marRight w:val="204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3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conf-kbgau@rambler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abazova.lara@yandex.r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bagova-djulia07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bazova.lara@yandex.ru" TargetMode="External"/><Relationship Id="rId20" Type="http://schemas.openxmlformats.org/officeDocument/2006/relationships/hyperlink" Target="mailto:iekonomiki@inbo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mailto:elkokov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bgau.ru/4468/" TargetMode="External"/><Relationship Id="rId23" Type="http://schemas.openxmlformats.org/officeDocument/2006/relationships/hyperlink" Target="mailto:conf-kbgau@rambler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ivanov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www.topinambour.ru/sas/image/kbgau_1.jpg" TargetMode="External"/><Relationship Id="rId22" Type="http://schemas.openxmlformats.org/officeDocument/2006/relationships/hyperlink" Target="mailto:bagova-djulia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14510</CharactersWithSpaces>
  <SharedDoc>false</SharedDoc>
  <HLinks>
    <vt:vector size="60" baseType="variant">
      <vt:variant>
        <vt:i4>5111917</vt:i4>
      </vt:variant>
      <vt:variant>
        <vt:i4>30</vt:i4>
      </vt:variant>
      <vt:variant>
        <vt:i4>0</vt:i4>
      </vt:variant>
      <vt:variant>
        <vt:i4>5</vt:i4>
      </vt:variant>
      <vt:variant>
        <vt:lpwstr>mailto:elkokova@mail.ru</vt:lpwstr>
      </vt:variant>
      <vt:variant>
        <vt:lpwstr/>
      </vt:variant>
      <vt:variant>
        <vt:i4>3932233</vt:i4>
      </vt:variant>
      <vt:variant>
        <vt:i4>27</vt:i4>
      </vt:variant>
      <vt:variant>
        <vt:i4>0</vt:i4>
      </vt:variant>
      <vt:variant>
        <vt:i4>5</vt:i4>
      </vt:variant>
      <vt:variant>
        <vt:lpwstr>mailto:conf-kbgau@rambler.ru</vt:lpwstr>
      </vt:variant>
      <vt:variant>
        <vt:lpwstr/>
      </vt:variant>
      <vt:variant>
        <vt:i4>3342418</vt:i4>
      </vt:variant>
      <vt:variant>
        <vt:i4>24</vt:i4>
      </vt:variant>
      <vt:variant>
        <vt:i4>0</vt:i4>
      </vt:variant>
      <vt:variant>
        <vt:i4>5</vt:i4>
      </vt:variant>
      <vt:variant>
        <vt:lpwstr>mailto:bagova-djulia07@mail.ru</vt:lpwstr>
      </vt:variant>
      <vt:variant>
        <vt:lpwstr/>
      </vt:variant>
      <vt:variant>
        <vt:i4>3997782</vt:i4>
      </vt:variant>
      <vt:variant>
        <vt:i4>21</vt:i4>
      </vt:variant>
      <vt:variant>
        <vt:i4>0</vt:i4>
      </vt:variant>
      <vt:variant>
        <vt:i4>5</vt:i4>
      </vt:variant>
      <vt:variant>
        <vt:lpwstr>mailto:abazova.lara@yandex.ru</vt:lpwstr>
      </vt:variant>
      <vt:variant>
        <vt:lpwstr/>
      </vt:variant>
      <vt:variant>
        <vt:i4>1179694</vt:i4>
      </vt:variant>
      <vt:variant>
        <vt:i4>18</vt:i4>
      </vt:variant>
      <vt:variant>
        <vt:i4>0</vt:i4>
      </vt:variant>
      <vt:variant>
        <vt:i4>5</vt:i4>
      </vt:variant>
      <vt:variant>
        <vt:lpwstr>mailto:iekonomiki@inbox.ru</vt:lpwstr>
      </vt:variant>
      <vt:variant>
        <vt:lpwstr/>
      </vt:variant>
      <vt:variant>
        <vt:i4>3801102</vt:i4>
      </vt:variant>
      <vt:variant>
        <vt:i4>15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  <vt:variant>
        <vt:i4>3932233</vt:i4>
      </vt:variant>
      <vt:variant>
        <vt:i4>12</vt:i4>
      </vt:variant>
      <vt:variant>
        <vt:i4>0</vt:i4>
      </vt:variant>
      <vt:variant>
        <vt:i4>5</vt:i4>
      </vt:variant>
      <vt:variant>
        <vt:lpwstr>mailto:conf-kbgau@rambler.ru</vt:lpwstr>
      </vt:variant>
      <vt:variant>
        <vt:lpwstr/>
      </vt:variant>
      <vt:variant>
        <vt:i4>3342418</vt:i4>
      </vt:variant>
      <vt:variant>
        <vt:i4>9</vt:i4>
      </vt:variant>
      <vt:variant>
        <vt:i4>0</vt:i4>
      </vt:variant>
      <vt:variant>
        <vt:i4>5</vt:i4>
      </vt:variant>
      <vt:variant>
        <vt:lpwstr>mailto:bagova-djulia07@mail.ru</vt:lpwstr>
      </vt:variant>
      <vt:variant>
        <vt:lpwstr/>
      </vt:variant>
      <vt:variant>
        <vt:i4>3997782</vt:i4>
      </vt:variant>
      <vt:variant>
        <vt:i4>6</vt:i4>
      </vt:variant>
      <vt:variant>
        <vt:i4>0</vt:i4>
      </vt:variant>
      <vt:variant>
        <vt:i4>5</vt:i4>
      </vt:variant>
      <vt:variant>
        <vt:lpwstr>mailto:abazova.lara@yandex.ru</vt:lpwstr>
      </vt:variant>
      <vt:variant>
        <vt:lpwstr/>
      </vt:variant>
      <vt:variant>
        <vt:i4>196618</vt:i4>
      </vt:variant>
      <vt:variant>
        <vt:i4>3</vt:i4>
      </vt:variant>
      <vt:variant>
        <vt:i4>0</vt:i4>
      </vt:variant>
      <vt:variant>
        <vt:i4>5</vt:i4>
      </vt:variant>
      <vt:variant>
        <vt:lpwstr>http://www.kbgau.ru/4468/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</dc:creator>
  <cp:lastModifiedBy>Win1</cp:lastModifiedBy>
  <cp:revision>6</cp:revision>
  <cp:lastPrinted>2019-09-17T10:52:00Z</cp:lastPrinted>
  <dcterms:created xsi:type="dcterms:W3CDTF">2019-09-16T07:54:00Z</dcterms:created>
  <dcterms:modified xsi:type="dcterms:W3CDTF">2019-09-17T11:27:00Z</dcterms:modified>
</cp:coreProperties>
</file>